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613" w:tblpY="231"/>
        <w:tblW w:w="0" w:type="auto"/>
        <w:tblLook w:val="04A0" w:firstRow="1" w:lastRow="0" w:firstColumn="1" w:lastColumn="0" w:noHBand="0" w:noVBand="1"/>
      </w:tblPr>
      <w:tblGrid>
        <w:gridCol w:w="3772"/>
      </w:tblGrid>
      <w:tr w:rsidR="00A0733A" w:rsidRPr="00A0733A" w:rsidTr="000937BE">
        <w:trPr>
          <w:trHeight w:val="168"/>
        </w:trPr>
        <w:tc>
          <w:tcPr>
            <w:tcW w:w="3772" w:type="dxa"/>
            <w:shd w:val="clear" w:color="auto" w:fill="auto"/>
          </w:tcPr>
          <w:p w:rsidR="00A0733A" w:rsidRPr="00A0733A" w:rsidRDefault="00A0733A" w:rsidP="00A0733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sr-Latn-RS"/>
              </w:rPr>
              <w:drawing>
                <wp:inline distT="0" distB="0" distL="0" distR="0">
                  <wp:extent cx="457200" cy="681355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733A" w:rsidRPr="00A0733A" w:rsidTr="000937BE">
        <w:trPr>
          <w:trHeight w:val="168"/>
        </w:trPr>
        <w:tc>
          <w:tcPr>
            <w:tcW w:w="3772" w:type="dxa"/>
            <w:shd w:val="clear" w:color="auto" w:fill="auto"/>
          </w:tcPr>
          <w:p w:rsidR="00A0733A" w:rsidRPr="00A0733A" w:rsidRDefault="00A0733A" w:rsidP="00A0733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073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Република Србија</w:t>
            </w:r>
          </w:p>
        </w:tc>
      </w:tr>
      <w:tr w:rsidR="00A0733A" w:rsidRPr="00A0733A" w:rsidTr="000937BE">
        <w:trPr>
          <w:trHeight w:val="168"/>
        </w:trPr>
        <w:tc>
          <w:tcPr>
            <w:tcW w:w="3772" w:type="dxa"/>
            <w:shd w:val="clear" w:color="auto" w:fill="auto"/>
          </w:tcPr>
          <w:p w:rsidR="00A0733A" w:rsidRPr="00A0733A" w:rsidRDefault="00A0733A" w:rsidP="00A0733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073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Аутономна Покрајина Војводина</w:t>
            </w:r>
          </w:p>
        </w:tc>
      </w:tr>
      <w:tr w:rsidR="00A0733A" w:rsidRPr="00A0733A" w:rsidTr="000937BE">
        <w:trPr>
          <w:trHeight w:val="168"/>
        </w:trPr>
        <w:tc>
          <w:tcPr>
            <w:tcW w:w="3772" w:type="dxa"/>
            <w:shd w:val="clear" w:color="auto" w:fill="auto"/>
          </w:tcPr>
          <w:p w:rsidR="00A0733A" w:rsidRPr="00A0733A" w:rsidRDefault="00A0733A" w:rsidP="00A0733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073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Општина Нови Кнежевац</w:t>
            </w:r>
          </w:p>
        </w:tc>
      </w:tr>
      <w:tr w:rsidR="00A0733A" w:rsidRPr="00A0733A" w:rsidTr="000937BE">
        <w:trPr>
          <w:trHeight w:val="168"/>
        </w:trPr>
        <w:tc>
          <w:tcPr>
            <w:tcW w:w="3772" w:type="dxa"/>
            <w:shd w:val="clear" w:color="auto" w:fill="auto"/>
          </w:tcPr>
          <w:p w:rsidR="00A0733A" w:rsidRDefault="00A0733A" w:rsidP="00A0733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7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Скупштина</w:t>
            </w:r>
          </w:p>
          <w:p w:rsidR="00120CCE" w:rsidRPr="00120CCE" w:rsidRDefault="00120CCE" w:rsidP="00A0733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Комисија за спровођење избора за чланове савета месне заједнице</w:t>
            </w:r>
          </w:p>
        </w:tc>
      </w:tr>
      <w:tr w:rsidR="00A0733A" w:rsidRPr="00A0733A" w:rsidTr="000937BE">
        <w:trPr>
          <w:trHeight w:val="168"/>
        </w:trPr>
        <w:tc>
          <w:tcPr>
            <w:tcW w:w="3772" w:type="dxa"/>
            <w:shd w:val="clear" w:color="auto" w:fill="auto"/>
          </w:tcPr>
          <w:p w:rsidR="00A0733A" w:rsidRPr="00A0733A" w:rsidRDefault="00A0733A" w:rsidP="00A0733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07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Број:</w:t>
            </w:r>
            <w:r w:rsidRPr="00A0733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A0733A">
              <w:rPr>
                <w:rFonts w:ascii="Times New Roman" w:eastAsia="Calibri" w:hAnsi="Times New Roman" w:cs="Times New Roman"/>
                <w:sz w:val="24"/>
                <w:szCs w:val="24"/>
              </w:rPr>
              <w:t>I-00-013-15/2022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-5</w:t>
            </w:r>
          </w:p>
        </w:tc>
      </w:tr>
      <w:tr w:rsidR="00A0733A" w:rsidRPr="00A0733A" w:rsidTr="000937BE">
        <w:trPr>
          <w:trHeight w:val="168"/>
        </w:trPr>
        <w:tc>
          <w:tcPr>
            <w:tcW w:w="3772" w:type="dxa"/>
            <w:shd w:val="clear" w:color="auto" w:fill="auto"/>
          </w:tcPr>
          <w:p w:rsidR="00A0733A" w:rsidRPr="00A0733A" w:rsidRDefault="00A0733A" w:rsidP="00A0733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07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Дана:</w:t>
            </w:r>
            <w:r w:rsidRPr="00A0733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10</w:t>
            </w:r>
            <w:r w:rsidRPr="00A0733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.0</w:t>
            </w:r>
            <w:r w:rsidRPr="00A0733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0733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.2022.</w:t>
            </w:r>
            <w:r w:rsidRPr="00A07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године</w:t>
            </w:r>
          </w:p>
        </w:tc>
      </w:tr>
      <w:tr w:rsidR="00A0733A" w:rsidRPr="00A0733A" w:rsidTr="000937BE">
        <w:trPr>
          <w:trHeight w:val="168"/>
        </w:trPr>
        <w:tc>
          <w:tcPr>
            <w:tcW w:w="3772" w:type="dxa"/>
            <w:shd w:val="clear" w:color="auto" w:fill="auto"/>
          </w:tcPr>
          <w:p w:rsidR="00A0733A" w:rsidRPr="00C22463" w:rsidRDefault="00A0733A" w:rsidP="00A0733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23330 </w:t>
            </w:r>
            <w:r w:rsidRPr="00A07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Нови</w:t>
            </w:r>
            <w:r w:rsidRPr="00C22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07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Кнежевац</w:t>
            </w:r>
            <w:r w:rsidRPr="00C22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• </w:t>
            </w:r>
            <w:r w:rsidRPr="00A07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Краља</w:t>
            </w:r>
            <w:r w:rsidRPr="00C22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07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Петра</w:t>
            </w:r>
            <w:r w:rsidRPr="00C22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</w:t>
            </w:r>
            <w:r w:rsidRPr="00A07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Карађорђевића</w:t>
            </w:r>
            <w:r w:rsidRPr="00C22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07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бр</w:t>
            </w:r>
            <w:r w:rsidRPr="00C22463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</w:tr>
      <w:tr w:rsidR="00A0733A" w:rsidRPr="00A0733A" w:rsidTr="000937BE">
        <w:trPr>
          <w:trHeight w:val="168"/>
        </w:trPr>
        <w:tc>
          <w:tcPr>
            <w:tcW w:w="3772" w:type="dxa"/>
            <w:shd w:val="clear" w:color="auto" w:fill="auto"/>
          </w:tcPr>
          <w:p w:rsidR="00A0733A" w:rsidRPr="00A0733A" w:rsidRDefault="00A0733A" w:rsidP="00A0733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07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ПИБ: 101460424 • матични број: 08385327</w:t>
            </w:r>
          </w:p>
        </w:tc>
      </w:tr>
      <w:tr w:rsidR="00A0733A" w:rsidRPr="00A0733A" w:rsidTr="000937BE">
        <w:trPr>
          <w:trHeight w:val="168"/>
        </w:trPr>
        <w:tc>
          <w:tcPr>
            <w:tcW w:w="3772" w:type="dxa"/>
            <w:shd w:val="clear" w:color="auto" w:fill="auto"/>
          </w:tcPr>
          <w:p w:rsidR="00A0733A" w:rsidRPr="00A0733A" w:rsidRDefault="00A0733A" w:rsidP="00A0733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07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телефон: (0230) 82-055 • fax: (0230) 82-076</w:t>
            </w:r>
          </w:p>
        </w:tc>
      </w:tr>
      <w:tr w:rsidR="00A0733A" w:rsidRPr="00A0733A" w:rsidTr="000937BE">
        <w:trPr>
          <w:trHeight w:val="168"/>
        </w:trPr>
        <w:tc>
          <w:tcPr>
            <w:tcW w:w="3772" w:type="dxa"/>
            <w:shd w:val="clear" w:color="auto" w:fill="auto"/>
          </w:tcPr>
          <w:p w:rsidR="00A0733A" w:rsidRPr="00A0733A" w:rsidRDefault="0016266B" w:rsidP="00A0733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A0733A" w:rsidRPr="00A0733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www.noviknezevac.rs</w:t>
              </w:r>
            </w:hyperlink>
          </w:p>
        </w:tc>
      </w:tr>
    </w:tbl>
    <w:p w:rsidR="00A0733A" w:rsidRDefault="00A0733A">
      <w:pPr>
        <w:rPr>
          <w:lang w:val="sr-Cyrl-RS"/>
        </w:rPr>
      </w:pPr>
    </w:p>
    <w:p w:rsidR="00A0733A" w:rsidRDefault="00A0733A">
      <w:pPr>
        <w:rPr>
          <w:lang w:val="sr-Cyrl-RS"/>
        </w:rPr>
      </w:pPr>
    </w:p>
    <w:p w:rsidR="00A0733A" w:rsidRDefault="00A0733A">
      <w:pPr>
        <w:rPr>
          <w:lang w:val="sr-Cyrl-RS"/>
        </w:rPr>
      </w:pPr>
    </w:p>
    <w:p w:rsidR="00A0733A" w:rsidRDefault="00A0733A">
      <w:pPr>
        <w:rPr>
          <w:lang w:val="sr-Cyrl-RS"/>
        </w:rPr>
      </w:pPr>
    </w:p>
    <w:p w:rsidR="00A0733A" w:rsidRDefault="00A0733A">
      <w:pPr>
        <w:rPr>
          <w:lang w:val="sr-Cyrl-RS"/>
        </w:rPr>
      </w:pPr>
    </w:p>
    <w:p w:rsidR="00A0733A" w:rsidRDefault="00A0733A">
      <w:pPr>
        <w:rPr>
          <w:lang w:val="sr-Cyrl-RS"/>
        </w:rPr>
      </w:pPr>
    </w:p>
    <w:p w:rsidR="00A0733A" w:rsidRDefault="00A0733A">
      <w:pPr>
        <w:rPr>
          <w:lang w:val="sr-Cyrl-RS"/>
        </w:rPr>
      </w:pPr>
    </w:p>
    <w:p w:rsidR="00A0733A" w:rsidRDefault="00A0733A">
      <w:pPr>
        <w:rPr>
          <w:lang w:val="sr-Cyrl-RS"/>
        </w:rPr>
      </w:pPr>
    </w:p>
    <w:p w:rsidR="00A0733A" w:rsidRDefault="00A0733A">
      <w:pPr>
        <w:rPr>
          <w:lang w:val="sr-Cyrl-RS"/>
        </w:rPr>
      </w:pPr>
    </w:p>
    <w:p w:rsidR="006E224D" w:rsidRDefault="006E224D" w:rsidP="00A0733A">
      <w:pPr>
        <w:ind w:firstLine="708"/>
        <w:rPr>
          <w:lang w:val="sr-Cyrl-RS"/>
        </w:rPr>
      </w:pPr>
    </w:p>
    <w:p w:rsidR="006E224D" w:rsidRDefault="006E224D" w:rsidP="00A0733A">
      <w:pPr>
        <w:ind w:firstLine="708"/>
        <w:rPr>
          <w:lang w:val="sr-Cyrl-RS"/>
        </w:rPr>
      </w:pPr>
    </w:p>
    <w:p w:rsidR="00276932" w:rsidRDefault="001D11DE" w:rsidP="00A0733A">
      <w:pPr>
        <w:ind w:firstLine="708"/>
        <w:rPr>
          <w:lang w:val="sr-Cyrl-RS"/>
        </w:rPr>
      </w:pPr>
      <w:r>
        <w:rPr>
          <w:lang w:val="sr-Cyrl-RS"/>
        </w:rPr>
        <w:t xml:space="preserve">На основу члана 28. Став 5. Одлуке о месним заједницама ( „Сл. лист општине Нови Кнежевац“, број 9/2021), Изборна комисија за спровођење избора за чланове Савета месних заједница, на седници одржаној </w:t>
      </w:r>
      <w:r w:rsidR="00A0733A" w:rsidRPr="00A0733A">
        <w:rPr>
          <w:lang w:val="sr-Cyrl-RS"/>
        </w:rPr>
        <w:t>10</w:t>
      </w:r>
      <w:r w:rsidR="00AC2D7A" w:rsidRPr="00A0733A">
        <w:rPr>
          <w:lang w:val="sr-Cyrl-RS"/>
        </w:rPr>
        <w:t>.</w:t>
      </w:r>
      <w:r w:rsidRPr="00A0733A">
        <w:rPr>
          <w:lang w:val="sr-Cyrl-RS"/>
        </w:rPr>
        <w:t>03.2022</w:t>
      </w:r>
      <w:r>
        <w:rPr>
          <w:lang w:val="sr-Cyrl-RS"/>
        </w:rPr>
        <w:t xml:space="preserve">. године, доноси  </w:t>
      </w:r>
    </w:p>
    <w:p w:rsidR="001D11DE" w:rsidRPr="001D11DE" w:rsidRDefault="001D11DE" w:rsidP="001D11DE">
      <w:pPr>
        <w:spacing w:after="0"/>
        <w:jc w:val="center"/>
        <w:rPr>
          <w:b/>
          <w:lang w:val="sr-Cyrl-RS"/>
        </w:rPr>
      </w:pPr>
      <w:r w:rsidRPr="001D11DE">
        <w:rPr>
          <w:b/>
          <w:lang w:val="sr-Cyrl-RS"/>
        </w:rPr>
        <w:t>РОКОВНИК</w:t>
      </w:r>
    </w:p>
    <w:p w:rsidR="001D11DE" w:rsidRDefault="001D11DE" w:rsidP="001D11DE">
      <w:pPr>
        <w:spacing w:after="0"/>
        <w:jc w:val="center"/>
        <w:rPr>
          <w:b/>
          <w:lang w:val="sr-Cyrl-RS"/>
        </w:rPr>
      </w:pPr>
      <w:r w:rsidRPr="001D11DE">
        <w:rPr>
          <w:b/>
          <w:lang w:val="sr-Cyrl-RS"/>
        </w:rPr>
        <w:t>ЗА ВРШЕЊЕ ИЗБОРНИХ РАДЊИ У ПОСТУПКУ СПРОВОЂЕЊА ИЗБОРА ЗА ЧЛАНОВЕ САВЕТА МЕСНИХ ЗАЈЕДНИЦА</w:t>
      </w:r>
    </w:p>
    <w:p w:rsidR="001D11DE" w:rsidRDefault="001D11DE" w:rsidP="00A0733A">
      <w:pPr>
        <w:spacing w:after="0"/>
        <w:ind w:firstLine="708"/>
        <w:rPr>
          <w:lang w:val="sr-Cyrl-RS"/>
        </w:rPr>
      </w:pPr>
      <w:r>
        <w:rPr>
          <w:lang w:val="sr-Cyrl-RS"/>
        </w:rPr>
        <w:t>Рокови за вршење изборних радњи у поступку спровођења избора за чланове Савета месних заједница на територији општине Нови Кнежевац утврђени су:</w:t>
      </w:r>
    </w:p>
    <w:p w:rsidR="001D11DE" w:rsidRPr="0027055E" w:rsidRDefault="001D11DE" w:rsidP="001D11DE">
      <w:pPr>
        <w:spacing w:after="0"/>
      </w:pPr>
      <w:r>
        <w:rPr>
          <w:lang w:val="sr-Cyrl-RS"/>
        </w:rPr>
        <w:t>-Одлуком о расписивању избора за чланове Савета месних заједница на територији општине Нови К</w:t>
      </w:r>
      <w:r w:rsidR="0027055E">
        <w:rPr>
          <w:lang w:val="sr-Cyrl-RS"/>
        </w:rPr>
        <w:t xml:space="preserve">нежевац ( број </w:t>
      </w:r>
      <w:r w:rsidR="0027055E">
        <w:t>I-020-12/2022)</w:t>
      </w:r>
    </w:p>
    <w:p w:rsidR="002E6DFA" w:rsidRDefault="002E6DFA" w:rsidP="001D11DE">
      <w:pPr>
        <w:spacing w:after="0"/>
        <w:rPr>
          <w:lang w:val="sr-Cyrl-RS"/>
        </w:rPr>
      </w:pPr>
      <w:r>
        <w:rPr>
          <w:lang w:val="sr-Cyrl-RS"/>
        </w:rPr>
        <w:t>-Одлуком о месним заједницама на територији општине Нови Кнежевац („Сл. лист општине Нови Кнежевац“, бр. 9/2021)</w:t>
      </w:r>
    </w:p>
    <w:p w:rsidR="002E6DFA" w:rsidRDefault="002E6DFA" w:rsidP="001D11DE">
      <w:pPr>
        <w:spacing w:after="0"/>
        <w:rPr>
          <w:lang w:val="sr-Cyrl-RS"/>
        </w:rPr>
      </w:pPr>
      <w:r>
        <w:rPr>
          <w:lang w:val="sr-Cyrl-RS"/>
        </w:rPr>
        <w:t xml:space="preserve">-Упутством за спровођење избора за чланове Савета месних заједница бр. </w:t>
      </w:r>
      <w:r>
        <w:t xml:space="preserve">I-00-013-15/2022 </w:t>
      </w:r>
      <w:r>
        <w:rPr>
          <w:lang w:val="sr-Cyrl-RS"/>
        </w:rPr>
        <w:t>од 02.03.2022. ( у даљем тексту Упутство).</w:t>
      </w:r>
    </w:p>
    <w:p w:rsidR="002E6DFA" w:rsidRPr="002E6DFA" w:rsidRDefault="002E6DFA" w:rsidP="001D11DE">
      <w:pPr>
        <w:spacing w:after="0"/>
        <w:rPr>
          <w:lang w:val="sr-Cyrl-RS"/>
        </w:rPr>
      </w:pPr>
      <w:r>
        <w:rPr>
          <w:lang w:val="sr-Cyrl-RS"/>
        </w:rPr>
        <w:t>Према наведеним прописима, рокови су следећи:</w:t>
      </w:r>
    </w:p>
    <w:p w:rsidR="00B26975" w:rsidRPr="001D11DE" w:rsidRDefault="00B26975">
      <w:pPr>
        <w:rPr>
          <w:b/>
          <w:lang w:val="sr-Cyrl-RS"/>
        </w:rPr>
      </w:pPr>
    </w:p>
    <w:tbl>
      <w:tblPr>
        <w:tblStyle w:val="TableGrid"/>
        <w:tblW w:w="9268" w:type="dxa"/>
        <w:tblLook w:val="04A0" w:firstRow="1" w:lastRow="0" w:firstColumn="1" w:lastColumn="0" w:noHBand="0" w:noVBand="1"/>
      </w:tblPr>
      <w:tblGrid>
        <w:gridCol w:w="675"/>
        <w:gridCol w:w="5503"/>
        <w:gridCol w:w="3090"/>
      </w:tblGrid>
      <w:tr w:rsidR="00B26975" w:rsidTr="00B26975">
        <w:trPr>
          <w:trHeight w:val="552"/>
        </w:trPr>
        <w:tc>
          <w:tcPr>
            <w:tcW w:w="675" w:type="dxa"/>
            <w:vAlign w:val="center"/>
          </w:tcPr>
          <w:p w:rsidR="00B26975" w:rsidRDefault="00B26975" w:rsidP="00B26975">
            <w:pPr>
              <w:rPr>
                <w:lang w:val="sr-Cyrl-RS"/>
              </w:rPr>
            </w:pPr>
            <w:r>
              <w:rPr>
                <w:lang w:val="sr-Cyrl-RS"/>
              </w:rPr>
              <w:t>Ред.</w:t>
            </w:r>
          </w:p>
          <w:p w:rsidR="00B26975" w:rsidRDefault="00B26975" w:rsidP="00B26975">
            <w:pPr>
              <w:rPr>
                <w:lang w:val="sr-Cyrl-RS"/>
              </w:rPr>
            </w:pPr>
            <w:r>
              <w:rPr>
                <w:lang w:val="sr-Cyrl-RS"/>
              </w:rPr>
              <w:t>бр.</w:t>
            </w:r>
          </w:p>
        </w:tc>
        <w:tc>
          <w:tcPr>
            <w:tcW w:w="5503" w:type="dxa"/>
            <w:vAlign w:val="center"/>
          </w:tcPr>
          <w:p w:rsidR="00B26975" w:rsidRPr="002F7872" w:rsidRDefault="002F7872" w:rsidP="002F787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Радње</w:t>
            </w:r>
          </w:p>
        </w:tc>
        <w:tc>
          <w:tcPr>
            <w:tcW w:w="3090" w:type="dxa"/>
            <w:vAlign w:val="center"/>
          </w:tcPr>
          <w:p w:rsidR="00B26975" w:rsidRDefault="002F7872" w:rsidP="002F787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Рокови</w:t>
            </w:r>
          </w:p>
        </w:tc>
      </w:tr>
      <w:tr w:rsidR="00B26975" w:rsidTr="00B26975">
        <w:trPr>
          <w:trHeight w:val="602"/>
        </w:trPr>
        <w:tc>
          <w:tcPr>
            <w:tcW w:w="9268" w:type="dxa"/>
            <w:gridSpan w:val="3"/>
            <w:vAlign w:val="center"/>
          </w:tcPr>
          <w:p w:rsidR="00B26975" w:rsidRPr="002F7872" w:rsidRDefault="002F7872" w:rsidP="002F7872">
            <w:pPr>
              <w:jc w:val="center"/>
              <w:rPr>
                <w:b/>
                <w:lang w:val="sr-Cyrl-RS"/>
              </w:rPr>
            </w:pPr>
            <w:r w:rsidRPr="002F7872">
              <w:rPr>
                <w:b/>
              </w:rPr>
              <w:t>I</w:t>
            </w:r>
            <w:r w:rsidRPr="002F7872">
              <w:rPr>
                <w:b/>
                <w:lang w:val="sr-Cyrl-RS"/>
              </w:rPr>
              <w:t xml:space="preserve"> Расписивање избора и почетак вршења изборних радњи</w:t>
            </w:r>
          </w:p>
        </w:tc>
      </w:tr>
      <w:tr w:rsidR="00B26975" w:rsidTr="00B26975">
        <w:trPr>
          <w:trHeight w:val="602"/>
        </w:trPr>
        <w:tc>
          <w:tcPr>
            <w:tcW w:w="675" w:type="dxa"/>
            <w:vAlign w:val="center"/>
          </w:tcPr>
          <w:p w:rsidR="00B26975" w:rsidRPr="00B26975" w:rsidRDefault="00B26975" w:rsidP="00B26975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</w:p>
        </w:tc>
        <w:tc>
          <w:tcPr>
            <w:tcW w:w="5503" w:type="dxa"/>
            <w:vAlign w:val="center"/>
          </w:tcPr>
          <w:p w:rsidR="00B26975" w:rsidRDefault="002F7872" w:rsidP="00B26975">
            <w:pPr>
              <w:rPr>
                <w:lang w:val="sr-Cyrl-RS"/>
              </w:rPr>
            </w:pPr>
            <w:r>
              <w:rPr>
                <w:lang w:val="sr-Cyrl-RS"/>
              </w:rPr>
              <w:t>Расписивање избора</w:t>
            </w:r>
          </w:p>
          <w:p w:rsidR="002F7872" w:rsidRDefault="002F7872" w:rsidP="00B26975">
            <w:pPr>
              <w:rPr>
                <w:lang w:val="sr-Cyrl-RS"/>
              </w:rPr>
            </w:pPr>
            <w:r>
              <w:rPr>
                <w:lang w:val="sr-Cyrl-RS"/>
              </w:rPr>
              <w:t>(одлука о расписивању избора за чланове савета месних заједница на територији општине Нови Кнежевац)</w:t>
            </w:r>
          </w:p>
        </w:tc>
        <w:tc>
          <w:tcPr>
            <w:tcW w:w="3090" w:type="dxa"/>
            <w:vAlign w:val="center"/>
          </w:tcPr>
          <w:p w:rsidR="00B26975" w:rsidRPr="00532FF9" w:rsidRDefault="00532FF9" w:rsidP="00532FF9">
            <w:pPr>
              <w:pStyle w:val="ListParagraph"/>
              <w:numPr>
                <w:ilvl w:val="0"/>
                <w:numId w:val="3"/>
              </w:numPr>
              <w:rPr>
                <w:lang w:val="sr-Cyrl-RS"/>
              </w:rPr>
            </w:pPr>
            <w:r w:rsidRPr="00532FF9">
              <w:rPr>
                <w:lang w:val="sr-Cyrl-RS"/>
              </w:rPr>
              <w:t xml:space="preserve">Март </w:t>
            </w:r>
            <w:r w:rsidR="002F7872" w:rsidRPr="00532FF9">
              <w:rPr>
                <w:lang w:val="sr-Cyrl-RS"/>
              </w:rPr>
              <w:t>2022. године</w:t>
            </w:r>
          </w:p>
        </w:tc>
      </w:tr>
      <w:tr w:rsidR="00B26975" w:rsidTr="00B26975">
        <w:trPr>
          <w:trHeight w:val="602"/>
        </w:trPr>
        <w:tc>
          <w:tcPr>
            <w:tcW w:w="675" w:type="dxa"/>
            <w:vAlign w:val="center"/>
          </w:tcPr>
          <w:p w:rsidR="00B26975" w:rsidRPr="00B26975" w:rsidRDefault="00B26975" w:rsidP="00B26975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</w:p>
        </w:tc>
        <w:tc>
          <w:tcPr>
            <w:tcW w:w="5503" w:type="dxa"/>
            <w:vAlign w:val="center"/>
          </w:tcPr>
          <w:p w:rsidR="00B26975" w:rsidRDefault="002F7872" w:rsidP="00B26975">
            <w:pPr>
              <w:rPr>
                <w:lang w:val="sr-Cyrl-RS"/>
              </w:rPr>
            </w:pPr>
            <w:r>
              <w:rPr>
                <w:lang w:val="sr-Cyrl-RS"/>
              </w:rPr>
              <w:t>Почетак тока рокова за вршење изборних радњи</w:t>
            </w:r>
          </w:p>
          <w:p w:rsidR="002F7872" w:rsidRDefault="002F7872" w:rsidP="00B2697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(Одлука о расписивању избора ,,Сл. лист општине Нови </w:t>
            </w:r>
            <w:r>
              <w:rPr>
                <w:lang w:val="sr-Cyrl-RS"/>
              </w:rPr>
              <w:lastRenderedPageBreak/>
              <w:t xml:space="preserve">Кнежевац“, </w:t>
            </w:r>
            <w:r w:rsidRPr="00C51D55">
              <w:rPr>
                <w:lang w:val="sr-Cyrl-RS"/>
              </w:rPr>
              <w:t>бр. 9/2021)</w:t>
            </w:r>
          </w:p>
        </w:tc>
        <w:tc>
          <w:tcPr>
            <w:tcW w:w="3090" w:type="dxa"/>
            <w:vAlign w:val="center"/>
          </w:tcPr>
          <w:p w:rsidR="00B26975" w:rsidRPr="00532FF9" w:rsidRDefault="00532FF9" w:rsidP="00532FF9">
            <w:pPr>
              <w:pStyle w:val="ListParagraph"/>
              <w:numPr>
                <w:ilvl w:val="0"/>
                <w:numId w:val="2"/>
              </w:numPr>
              <w:rPr>
                <w:lang w:val="sr-Cyrl-RS"/>
              </w:rPr>
            </w:pPr>
            <w:r w:rsidRPr="00532FF9">
              <w:rPr>
                <w:lang w:val="sr-Cyrl-RS"/>
              </w:rPr>
              <w:lastRenderedPageBreak/>
              <w:t xml:space="preserve">Март </w:t>
            </w:r>
            <w:r w:rsidR="002F7872" w:rsidRPr="00532FF9">
              <w:rPr>
                <w:lang w:val="sr-Cyrl-RS"/>
              </w:rPr>
              <w:t>2022. године</w:t>
            </w:r>
          </w:p>
        </w:tc>
      </w:tr>
      <w:tr w:rsidR="00B26975" w:rsidTr="00B26975">
        <w:trPr>
          <w:trHeight w:val="552"/>
        </w:trPr>
        <w:tc>
          <w:tcPr>
            <w:tcW w:w="675" w:type="dxa"/>
            <w:vAlign w:val="center"/>
          </w:tcPr>
          <w:p w:rsidR="00B26975" w:rsidRPr="00B26975" w:rsidRDefault="00B26975" w:rsidP="00B26975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</w:p>
        </w:tc>
        <w:tc>
          <w:tcPr>
            <w:tcW w:w="5503" w:type="dxa"/>
            <w:vAlign w:val="center"/>
          </w:tcPr>
          <w:p w:rsidR="00B26975" w:rsidRDefault="002F7872" w:rsidP="00B26975">
            <w:pPr>
              <w:rPr>
                <w:lang w:val="sr-Cyrl-RS"/>
              </w:rPr>
            </w:pPr>
            <w:r>
              <w:rPr>
                <w:lang w:val="sr-Cyrl-RS"/>
              </w:rPr>
              <w:t>Утврђивање јединствених стандарда за изборни материјал, прописивање образаца и правила за спровођење изборних радњи</w:t>
            </w:r>
          </w:p>
          <w:p w:rsidR="00B72BD8" w:rsidRDefault="00B72BD8" w:rsidP="00B26975">
            <w:pPr>
              <w:rPr>
                <w:lang w:val="sr-Cyrl-RS"/>
              </w:rPr>
            </w:pPr>
            <w:r>
              <w:rPr>
                <w:lang w:val="sr-Cyrl-RS"/>
              </w:rPr>
              <w:t>(члан 39. став 3. Одлуке о месним заједницама)</w:t>
            </w:r>
          </w:p>
        </w:tc>
        <w:tc>
          <w:tcPr>
            <w:tcW w:w="3090" w:type="dxa"/>
            <w:vAlign w:val="center"/>
          </w:tcPr>
          <w:p w:rsidR="00B26975" w:rsidRDefault="00532FF9" w:rsidP="00B26975">
            <w:pPr>
              <w:rPr>
                <w:lang w:val="sr-Cyrl-RS"/>
              </w:rPr>
            </w:pPr>
            <w:r>
              <w:rPr>
                <w:lang w:val="sr-Cyrl-RS"/>
              </w:rPr>
              <w:t>до 6. марта 2022. у 24,00 часа</w:t>
            </w:r>
          </w:p>
        </w:tc>
      </w:tr>
      <w:tr w:rsidR="00B26975" w:rsidTr="00B26975">
        <w:trPr>
          <w:trHeight w:val="602"/>
        </w:trPr>
        <w:tc>
          <w:tcPr>
            <w:tcW w:w="9268" w:type="dxa"/>
            <w:gridSpan w:val="3"/>
            <w:vAlign w:val="center"/>
          </w:tcPr>
          <w:p w:rsidR="00B26975" w:rsidRPr="00532FF9" w:rsidRDefault="00532FF9" w:rsidP="00532FF9">
            <w:pPr>
              <w:jc w:val="center"/>
              <w:rPr>
                <w:b/>
                <w:lang w:val="sr-Cyrl-RS"/>
              </w:rPr>
            </w:pPr>
            <w:r w:rsidRPr="00532FF9">
              <w:rPr>
                <w:b/>
              </w:rPr>
              <w:t>II</w:t>
            </w:r>
            <w:r w:rsidRPr="00532FF9">
              <w:rPr>
                <w:b/>
                <w:lang w:val="sr-Cyrl-RS"/>
              </w:rPr>
              <w:t xml:space="preserve"> Бирачке комисије месних заједница</w:t>
            </w:r>
          </w:p>
        </w:tc>
      </w:tr>
      <w:tr w:rsidR="00B26975" w:rsidTr="00B26975">
        <w:trPr>
          <w:trHeight w:val="602"/>
        </w:trPr>
        <w:tc>
          <w:tcPr>
            <w:tcW w:w="675" w:type="dxa"/>
            <w:vAlign w:val="center"/>
          </w:tcPr>
          <w:p w:rsidR="00B26975" w:rsidRPr="00B26975" w:rsidRDefault="00B26975" w:rsidP="00B26975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</w:p>
        </w:tc>
        <w:tc>
          <w:tcPr>
            <w:tcW w:w="5503" w:type="dxa"/>
            <w:vAlign w:val="center"/>
          </w:tcPr>
          <w:p w:rsidR="00B26975" w:rsidRDefault="00532FF9" w:rsidP="00B26975">
            <w:pPr>
              <w:rPr>
                <w:lang w:val="sr-Cyrl-RS"/>
              </w:rPr>
            </w:pPr>
            <w:r>
              <w:rPr>
                <w:lang w:val="sr-Cyrl-RS"/>
              </w:rPr>
              <w:t>Предлагање кандидата за чланове бирачких комисија месних заједница</w:t>
            </w:r>
          </w:p>
        </w:tc>
        <w:tc>
          <w:tcPr>
            <w:tcW w:w="3090" w:type="dxa"/>
            <w:vAlign w:val="center"/>
          </w:tcPr>
          <w:p w:rsidR="00B26975" w:rsidRDefault="00C51D55" w:rsidP="00B2697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до </w:t>
            </w:r>
            <w:r w:rsidR="00532FF9">
              <w:rPr>
                <w:lang w:val="sr-Cyrl-RS"/>
              </w:rPr>
              <w:t>22. Март 2022. у 24,00 часа</w:t>
            </w:r>
          </w:p>
        </w:tc>
      </w:tr>
      <w:tr w:rsidR="00B26975" w:rsidTr="00B26975">
        <w:trPr>
          <w:trHeight w:val="602"/>
        </w:trPr>
        <w:tc>
          <w:tcPr>
            <w:tcW w:w="675" w:type="dxa"/>
            <w:vAlign w:val="center"/>
          </w:tcPr>
          <w:p w:rsidR="00B26975" w:rsidRPr="00B26975" w:rsidRDefault="00B26975" w:rsidP="00B26975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</w:p>
        </w:tc>
        <w:tc>
          <w:tcPr>
            <w:tcW w:w="5503" w:type="dxa"/>
            <w:vAlign w:val="center"/>
          </w:tcPr>
          <w:p w:rsidR="00B26975" w:rsidRDefault="00532FF9" w:rsidP="00B26975">
            <w:pPr>
              <w:rPr>
                <w:lang w:val="sr-Cyrl-RS"/>
              </w:rPr>
            </w:pPr>
            <w:r>
              <w:rPr>
                <w:lang w:val="sr-Cyrl-RS"/>
              </w:rPr>
              <w:t>Именовање бирачких комисија месних заједница</w:t>
            </w:r>
          </w:p>
        </w:tc>
        <w:tc>
          <w:tcPr>
            <w:tcW w:w="3090" w:type="dxa"/>
            <w:vAlign w:val="center"/>
          </w:tcPr>
          <w:p w:rsidR="00B26975" w:rsidRDefault="00C51D55" w:rsidP="00B26975">
            <w:pPr>
              <w:rPr>
                <w:lang w:val="sr-Cyrl-RS"/>
              </w:rPr>
            </w:pPr>
            <w:r>
              <w:rPr>
                <w:lang w:val="sr-Cyrl-RS"/>
              </w:rPr>
              <w:t>до 23. Март 2022. у 24,00 часа</w:t>
            </w:r>
          </w:p>
        </w:tc>
      </w:tr>
      <w:tr w:rsidR="00B26975" w:rsidTr="00277F47">
        <w:trPr>
          <w:trHeight w:val="552"/>
        </w:trPr>
        <w:tc>
          <w:tcPr>
            <w:tcW w:w="9268" w:type="dxa"/>
            <w:gridSpan w:val="3"/>
            <w:vAlign w:val="center"/>
          </w:tcPr>
          <w:p w:rsidR="00B26975" w:rsidRPr="00C51D55" w:rsidRDefault="00C51D55" w:rsidP="00C51D55">
            <w:pPr>
              <w:jc w:val="center"/>
              <w:rPr>
                <w:b/>
                <w:lang w:val="sr-Cyrl-RS"/>
              </w:rPr>
            </w:pPr>
            <w:r w:rsidRPr="00C51D55">
              <w:rPr>
                <w:b/>
              </w:rPr>
              <w:t>III</w:t>
            </w:r>
            <w:r w:rsidRPr="00C51D55">
              <w:rPr>
                <w:b/>
                <w:lang w:val="sr-Cyrl-RS"/>
              </w:rPr>
              <w:t xml:space="preserve"> Бирачка места</w:t>
            </w:r>
          </w:p>
        </w:tc>
      </w:tr>
      <w:tr w:rsidR="00B26975" w:rsidTr="00B26975">
        <w:trPr>
          <w:trHeight w:val="602"/>
        </w:trPr>
        <w:tc>
          <w:tcPr>
            <w:tcW w:w="675" w:type="dxa"/>
            <w:vAlign w:val="center"/>
          </w:tcPr>
          <w:p w:rsidR="00B26975" w:rsidRPr="00B26975" w:rsidRDefault="00B26975" w:rsidP="00B26975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</w:p>
        </w:tc>
        <w:tc>
          <w:tcPr>
            <w:tcW w:w="5503" w:type="dxa"/>
            <w:vAlign w:val="center"/>
          </w:tcPr>
          <w:p w:rsidR="00B26975" w:rsidRDefault="00C51D55" w:rsidP="00B26975">
            <w:pPr>
              <w:rPr>
                <w:lang w:val="sr-Cyrl-RS"/>
              </w:rPr>
            </w:pPr>
            <w:r>
              <w:rPr>
                <w:lang w:val="sr-Cyrl-RS"/>
              </w:rPr>
              <w:t>Одређивање бирачких места</w:t>
            </w:r>
          </w:p>
          <w:p w:rsidR="00B72BD8" w:rsidRDefault="00B72BD8" w:rsidP="00B26975">
            <w:pPr>
              <w:rPr>
                <w:lang w:val="sr-Cyrl-RS"/>
              </w:rPr>
            </w:pPr>
            <w:r>
              <w:rPr>
                <w:lang w:val="sr-Cyrl-RS"/>
              </w:rPr>
              <w:t>(члан 44. Одлуке о месним заједницама</w:t>
            </w:r>
          </w:p>
        </w:tc>
        <w:tc>
          <w:tcPr>
            <w:tcW w:w="3090" w:type="dxa"/>
            <w:vAlign w:val="center"/>
          </w:tcPr>
          <w:p w:rsidR="00B26975" w:rsidRDefault="00C51D55" w:rsidP="00B26975">
            <w:pPr>
              <w:rPr>
                <w:lang w:val="sr-Cyrl-RS"/>
              </w:rPr>
            </w:pPr>
            <w:r>
              <w:rPr>
                <w:lang w:val="sr-Cyrl-RS"/>
              </w:rPr>
              <w:t>до 14. Март 2022. у 24,00 часа</w:t>
            </w:r>
          </w:p>
        </w:tc>
      </w:tr>
      <w:tr w:rsidR="00B26975" w:rsidTr="00497E54">
        <w:trPr>
          <w:trHeight w:val="602"/>
        </w:trPr>
        <w:tc>
          <w:tcPr>
            <w:tcW w:w="9268" w:type="dxa"/>
            <w:gridSpan w:val="3"/>
            <w:vAlign w:val="center"/>
          </w:tcPr>
          <w:p w:rsidR="00B26975" w:rsidRPr="00C51D55" w:rsidRDefault="00C51D55" w:rsidP="00C51D55">
            <w:pPr>
              <w:jc w:val="center"/>
              <w:rPr>
                <w:b/>
                <w:lang w:val="sr-Cyrl-RS"/>
              </w:rPr>
            </w:pPr>
            <w:r w:rsidRPr="00C51D55">
              <w:rPr>
                <w:b/>
              </w:rPr>
              <w:t>IV</w:t>
            </w:r>
            <w:r w:rsidRPr="00C51D55">
              <w:rPr>
                <w:b/>
                <w:lang w:val="sr-Cyrl-RS"/>
              </w:rPr>
              <w:t xml:space="preserve"> Изборна листа</w:t>
            </w:r>
          </w:p>
        </w:tc>
      </w:tr>
      <w:tr w:rsidR="00B26975" w:rsidTr="00B26975">
        <w:trPr>
          <w:trHeight w:val="602"/>
        </w:trPr>
        <w:tc>
          <w:tcPr>
            <w:tcW w:w="675" w:type="dxa"/>
            <w:vAlign w:val="center"/>
          </w:tcPr>
          <w:p w:rsidR="00B26975" w:rsidRPr="00B26975" w:rsidRDefault="00B26975" w:rsidP="00B26975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</w:p>
        </w:tc>
        <w:tc>
          <w:tcPr>
            <w:tcW w:w="5503" w:type="dxa"/>
            <w:vAlign w:val="center"/>
          </w:tcPr>
          <w:p w:rsidR="00B26975" w:rsidRDefault="00C51D55" w:rsidP="00B26975">
            <w:pPr>
              <w:rPr>
                <w:lang w:val="sr-Cyrl-RS"/>
              </w:rPr>
            </w:pPr>
            <w:r>
              <w:rPr>
                <w:lang w:val="sr-Cyrl-RS"/>
              </w:rPr>
              <w:t>Подношење изборне листе</w:t>
            </w:r>
          </w:p>
          <w:p w:rsidR="00B72BD8" w:rsidRDefault="00B72BD8" w:rsidP="00B26975">
            <w:pPr>
              <w:rPr>
                <w:lang w:val="sr-Cyrl-RS"/>
              </w:rPr>
            </w:pPr>
            <w:r>
              <w:rPr>
                <w:lang w:val="sr-Cyrl-RS"/>
              </w:rPr>
              <w:t>(члан 39. Одлуке о месним заједницама)</w:t>
            </w:r>
          </w:p>
        </w:tc>
        <w:tc>
          <w:tcPr>
            <w:tcW w:w="3090" w:type="dxa"/>
            <w:vAlign w:val="center"/>
          </w:tcPr>
          <w:p w:rsidR="00B26975" w:rsidRDefault="003D4606" w:rsidP="00B2697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до 19</w:t>
            </w:r>
            <w:r w:rsidR="0016266B">
              <w:rPr>
                <w:lang w:val="sr-Cyrl-RS"/>
              </w:rPr>
              <w:t>. Март 2022. у 14</w:t>
            </w:r>
            <w:bookmarkStart w:id="0" w:name="_GoBack"/>
            <w:bookmarkEnd w:id="0"/>
            <w:r w:rsidR="00B72BD8">
              <w:rPr>
                <w:lang w:val="sr-Cyrl-RS"/>
              </w:rPr>
              <w:t>,00 часа</w:t>
            </w:r>
          </w:p>
        </w:tc>
      </w:tr>
      <w:tr w:rsidR="00B26975" w:rsidTr="00B26975">
        <w:trPr>
          <w:trHeight w:val="602"/>
        </w:trPr>
        <w:tc>
          <w:tcPr>
            <w:tcW w:w="675" w:type="dxa"/>
            <w:vAlign w:val="center"/>
          </w:tcPr>
          <w:p w:rsidR="00B26975" w:rsidRPr="00B26975" w:rsidRDefault="00B26975" w:rsidP="00B26975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</w:p>
        </w:tc>
        <w:tc>
          <w:tcPr>
            <w:tcW w:w="5503" w:type="dxa"/>
            <w:vAlign w:val="center"/>
          </w:tcPr>
          <w:p w:rsidR="00B26975" w:rsidRDefault="00B72BD8" w:rsidP="00B26975">
            <w:pPr>
              <w:rPr>
                <w:lang w:val="sr-Cyrl-RS"/>
              </w:rPr>
            </w:pPr>
            <w:r>
              <w:rPr>
                <w:lang w:val="sr-Cyrl-RS"/>
              </w:rPr>
              <w:t>Утврђивање и објављивање збирне изборне листе</w:t>
            </w:r>
          </w:p>
          <w:p w:rsidR="00B72BD8" w:rsidRDefault="00B72BD8" w:rsidP="00B26975">
            <w:pPr>
              <w:rPr>
                <w:lang w:val="sr-Cyrl-RS"/>
              </w:rPr>
            </w:pPr>
            <w:r>
              <w:rPr>
                <w:lang w:val="sr-Cyrl-RS"/>
              </w:rPr>
              <w:t>(члан 42. Одлуке о месним заједницама)</w:t>
            </w:r>
          </w:p>
        </w:tc>
        <w:tc>
          <w:tcPr>
            <w:tcW w:w="3090" w:type="dxa"/>
            <w:vAlign w:val="center"/>
          </w:tcPr>
          <w:p w:rsidR="00B26975" w:rsidRDefault="00B72BD8" w:rsidP="00B26975">
            <w:pPr>
              <w:rPr>
                <w:lang w:val="sr-Cyrl-RS"/>
              </w:rPr>
            </w:pPr>
            <w:r>
              <w:rPr>
                <w:lang w:val="sr-Cyrl-RS"/>
              </w:rPr>
              <w:t>до 23. Март 2022. у 24,00 часа</w:t>
            </w:r>
          </w:p>
        </w:tc>
      </w:tr>
      <w:tr w:rsidR="00B26975" w:rsidTr="004D30C9">
        <w:trPr>
          <w:trHeight w:val="552"/>
        </w:trPr>
        <w:tc>
          <w:tcPr>
            <w:tcW w:w="9268" w:type="dxa"/>
            <w:gridSpan w:val="3"/>
            <w:vAlign w:val="center"/>
          </w:tcPr>
          <w:p w:rsidR="00B26975" w:rsidRPr="00B72BD8" w:rsidRDefault="00B72BD8" w:rsidP="00B72BD8">
            <w:pPr>
              <w:jc w:val="center"/>
              <w:rPr>
                <w:b/>
                <w:lang w:val="sr-Cyrl-RS"/>
              </w:rPr>
            </w:pPr>
            <w:r w:rsidRPr="00B72BD8">
              <w:rPr>
                <w:b/>
              </w:rPr>
              <w:t xml:space="preserve">V </w:t>
            </w:r>
            <w:r w:rsidRPr="00B72BD8">
              <w:rPr>
                <w:b/>
                <w:lang w:val="sr-Cyrl-RS"/>
              </w:rPr>
              <w:t>Бирачки спискови</w:t>
            </w:r>
          </w:p>
        </w:tc>
      </w:tr>
      <w:tr w:rsidR="00B26975" w:rsidTr="00B26975">
        <w:trPr>
          <w:trHeight w:val="602"/>
        </w:trPr>
        <w:tc>
          <w:tcPr>
            <w:tcW w:w="675" w:type="dxa"/>
            <w:vAlign w:val="center"/>
          </w:tcPr>
          <w:p w:rsidR="00B26975" w:rsidRPr="00B26975" w:rsidRDefault="00B26975" w:rsidP="00B26975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</w:p>
        </w:tc>
        <w:tc>
          <w:tcPr>
            <w:tcW w:w="5503" w:type="dxa"/>
            <w:vAlign w:val="center"/>
          </w:tcPr>
          <w:p w:rsidR="00B26975" w:rsidRDefault="00674015" w:rsidP="00B26975">
            <w:pPr>
              <w:rPr>
                <w:lang w:val="sr-Cyrl-RS"/>
              </w:rPr>
            </w:pPr>
            <w:r>
              <w:rPr>
                <w:lang w:val="sr-Cyrl-RS"/>
              </w:rPr>
              <w:t>Израда, овера и закључење извода из бирачког списка</w:t>
            </w:r>
          </w:p>
          <w:p w:rsidR="00674015" w:rsidRDefault="00674015" w:rsidP="00B26975">
            <w:pPr>
              <w:rPr>
                <w:lang w:val="sr-Cyrl-RS"/>
              </w:rPr>
            </w:pPr>
            <w:r>
              <w:rPr>
                <w:lang w:val="sr-Cyrl-RS"/>
              </w:rPr>
              <w:t>(члан 45. Одлуке о месним заједницама)</w:t>
            </w:r>
          </w:p>
        </w:tc>
        <w:tc>
          <w:tcPr>
            <w:tcW w:w="3090" w:type="dxa"/>
            <w:vAlign w:val="center"/>
          </w:tcPr>
          <w:p w:rsidR="00B26975" w:rsidRDefault="00674015" w:rsidP="00B26975">
            <w:pPr>
              <w:rPr>
                <w:lang w:val="sr-Cyrl-RS"/>
              </w:rPr>
            </w:pPr>
            <w:r>
              <w:rPr>
                <w:lang w:val="sr-Cyrl-RS"/>
              </w:rPr>
              <w:t>до 29. Март 2022. у 24,00 часа</w:t>
            </w:r>
          </w:p>
        </w:tc>
      </w:tr>
      <w:tr w:rsidR="00B26975" w:rsidTr="008B3AB9">
        <w:trPr>
          <w:trHeight w:val="602"/>
        </w:trPr>
        <w:tc>
          <w:tcPr>
            <w:tcW w:w="9268" w:type="dxa"/>
            <w:gridSpan w:val="3"/>
            <w:vAlign w:val="center"/>
          </w:tcPr>
          <w:p w:rsidR="00B26975" w:rsidRPr="00674015" w:rsidRDefault="00B72BD8" w:rsidP="00674015">
            <w:pPr>
              <w:jc w:val="center"/>
              <w:rPr>
                <w:b/>
                <w:lang w:val="sr-Cyrl-RS"/>
              </w:rPr>
            </w:pPr>
            <w:r w:rsidRPr="00674015">
              <w:rPr>
                <w:b/>
              </w:rPr>
              <w:t>V</w:t>
            </w:r>
            <w:r w:rsidR="00E1497A">
              <w:rPr>
                <w:b/>
              </w:rPr>
              <w:t>I</w:t>
            </w:r>
            <w:r w:rsidR="00674015" w:rsidRPr="00674015">
              <w:rPr>
                <w:b/>
                <w:lang w:val="sr-Cyrl-RS"/>
              </w:rPr>
              <w:t xml:space="preserve"> Спровођење избора</w:t>
            </w:r>
          </w:p>
        </w:tc>
      </w:tr>
      <w:tr w:rsidR="00B26975" w:rsidTr="00B26975">
        <w:trPr>
          <w:trHeight w:val="602"/>
        </w:trPr>
        <w:tc>
          <w:tcPr>
            <w:tcW w:w="675" w:type="dxa"/>
            <w:vAlign w:val="center"/>
          </w:tcPr>
          <w:p w:rsidR="00B26975" w:rsidRPr="00B26975" w:rsidRDefault="00B26975" w:rsidP="00B26975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</w:p>
        </w:tc>
        <w:tc>
          <w:tcPr>
            <w:tcW w:w="5503" w:type="dxa"/>
            <w:vAlign w:val="center"/>
          </w:tcPr>
          <w:p w:rsidR="00B26975" w:rsidRDefault="00674015" w:rsidP="00B26975">
            <w:pPr>
              <w:rPr>
                <w:lang w:val="sr-Cyrl-RS"/>
              </w:rPr>
            </w:pPr>
            <w:r>
              <w:rPr>
                <w:lang w:val="sr-Cyrl-RS"/>
              </w:rPr>
              <w:t>Предаја изборног материјала бирачким комисијама месних заједница</w:t>
            </w:r>
          </w:p>
          <w:p w:rsidR="00674015" w:rsidRDefault="00674015" w:rsidP="00B26975">
            <w:pPr>
              <w:rPr>
                <w:lang w:val="sr-Cyrl-RS"/>
              </w:rPr>
            </w:pPr>
            <w:r>
              <w:rPr>
                <w:lang w:val="sr-Cyrl-RS"/>
              </w:rPr>
              <w:t>( члан 48. Одлуке о месним заједницама)</w:t>
            </w:r>
          </w:p>
        </w:tc>
        <w:tc>
          <w:tcPr>
            <w:tcW w:w="3090" w:type="dxa"/>
            <w:vAlign w:val="center"/>
          </w:tcPr>
          <w:p w:rsidR="00B26975" w:rsidRDefault="00674015" w:rsidP="00B26975">
            <w:pPr>
              <w:rPr>
                <w:lang w:val="sr-Cyrl-RS"/>
              </w:rPr>
            </w:pPr>
            <w:r>
              <w:rPr>
                <w:lang w:val="sr-Cyrl-RS"/>
              </w:rPr>
              <w:t>до 01. Април 2022. у 24,00 часа</w:t>
            </w:r>
          </w:p>
        </w:tc>
      </w:tr>
      <w:tr w:rsidR="00B26975" w:rsidTr="00B26975">
        <w:trPr>
          <w:trHeight w:val="552"/>
        </w:trPr>
        <w:tc>
          <w:tcPr>
            <w:tcW w:w="675" w:type="dxa"/>
            <w:vAlign w:val="center"/>
          </w:tcPr>
          <w:p w:rsidR="00B26975" w:rsidRPr="00B26975" w:rsidRDefault="00B26975" w:rsidP="00B26975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</w:p>
        </w:tc>
        <w:tc>
          <w:tcPr>
            <w:tcW w:w="5503" w:type="dxa"/>
            <w:vAlign w:val="center"/>
          </w:tcPr>
          <w:p w:rsidR="00B26975" w:rsidRDefault="00674015" w:rsidP="00B65F04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Отварање бирачких места и гласање на бирачком месту </w:t>
            </w:r>
          </w:p>
        </w:tc>
        <w:tc>
          <w:tcPr>
            <w:tcW w:w="3090" w:type="dxa"/>
            <w:vAlign w:val="center"/>
          </w:tcPr>
          <w:p w:rsidR="00B26975" w:rsidRPr="00A90941" w:rsidRDefault="00A90941" w:rsidP="00A90941">
            <w:pPr>
              <w:pStyle w:val="ListParagraph"/>
              <w:rPr>
                <w:lang w:val="sr-Cyrl-RS"/>
              </w:rPr>
            </w:pPr>
            <w:r>
              <w:rPr>
                <w:lang w:val="sr-Cyrl-RS"/>
              </w:rPr>
              <w:t>03.</w:t>
            </w:r>
            <w:r w:rsidRPr="00A90941">
              <w:rPr>
                <w:lang w:val="sr-Cyrl-RS"/>
              </w:rPr>
              <w:t xml:space="preserve">Април. 2022. </w:t>
            </w:r>
            <w:r>
              <w:rPr>
                <w:lang w:val="sr-Cyrl-RS"/>
              </w:rPr>
              <w:t xml:space="preserve">од     </w:t>
            </w:r>
            <w:r w:rsidRPr="00A90941">
              <w:rPr>
                <w:lang w:val="sr-Cyrl-RS"/>
              </w:rPr>
              <w:t>07-20</w:t>
            </w:r>
            <w:r>
              <w:rPr>
                <w:lang w:val="sr-Cyrl-RS"/>
              </w:rPr>
              <w:t xml:space="preserve"> часова</w:t>
            </w:r>
          </w:p>
        </w:tc>
      </w:tr>
      <w:tr w:rsidR="00B26975" w:rsidTr="00465B8C">
        <w:trPr>
          <w:trHeight w:val="602"/>
        </w:trPr>
        <w:tc>
          <w:tcPr>
            <w:tcW w:w="9268" w:type="dxa"/>
            <w:gridSpan w:val="3"/>
            <w:vAlign w:val="center"/>
          </w:tcPr>
          <w:p w:rsidR="00B26975" w:rsidRPr="00A90941" w:rsidRDefault="00B72BD8" w:rsidP="00A90941">
            <w:pPr>
              <w:jc w:val="center"/>
              <w:rPr>
                <w:b/>
                <w:lang w:val="sr-Cyrl-RS"/>
              </w:rPr>
            </w:pPr>
            <w:r w:rsidRPr="00A90941">
              <w:rPr>
                <w:b/>
              </w:rPr>
              <w:t>VII</w:t>
            </w:r>
            <w:r w:rsidR="00A90941" w:rsidRPr="00A90941">
              <w:rPr>
                <w:b/>
                <w:lang w:val="sr-Cyrl-RS"/>
              </w:rPr>
              <w:t xml:space="preserve"> Утврђивање резултата гласања</w:t>
            </w:r>
          </w:p>
        </w:tc>
      </w:tr>
      <w:tr w:rsidR="00B26975" w:rsidTr="00B26975">
        <w:trPr>
          <w:trHeight w:val="602"/>
        </w:trPr>
        <w:tc>
          <w:tcPr>
            <w:tcW w:w="675" w:type="dxa"/>
            <w:vAlign w:val="center"/>
          </w:tcPr>
          <w:p w:rsidR="00B26975" w:rsidRPr="00B26975" w:rsidRDefault="00B26975" w:rsidP="00B26975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</w:p>
        </w:tc>
        <w:tc>
          <w:tcPr>
            <w:tcW w:w="5503" w:type="dxa"/>
            <w:vAlign w:val="center"/>
          </w:tcPr>
          <w:p w:rsidR="00B26975" w:rsidRDefault="00A90941" w:rsidP="00B26975">
            <w:pPr>
              <w:rPr>
                <w:lang w:val="sr-Cyrl-RS"/>
              </w:rPr>
            </w:pPr>
            <w:r>
              <w:rPr>
                <w:lang w:val="sr-Cyrl-RS"/>
              </w:rPr>
              <w:t>Утврђивање резултата гласања на бирачком месту и достављање изборног материјала Комисији за спровођење избора</w:t>
            </w:r>
          </w:p>
        </w:tc>
        <w:tc>
          <w:tcPr>
            <w:tcW w:w="3090" w:type="dxa"/>
            <w:vAlign w:val="center"/>
          </w:tcPr>
          <w:p w:rsidR="00B26975" w:rsidRDefault="00A90941" w:rsidP="00B26975">
            <w:pPr>
              <w:rPr>
                <w:lang w:val="sr-Cyrl-RS"/>
              </w:rPr>
            </w:pPr>
            <w:r>
              <w:rPr>
                <w:lang w:val="sr-Cyrl-RS"/>
              </w:rPr>
              <w:t>Одмах по затварању бирачког места, а најкасније до 04. Априла 2022. у 04.00 часа</w:t>
            </w:r>
          </w:p>
        </w:tc>
      </w:tr>
      <w:tr w:rsidR="00B26975" w:rsidTr="00B26975">
        <w:trPr>
          <w:trHeight w:val="602"/>
        </w:trPr>
        <w:tc>
          <w:tcPr>
            <w:tcW w:w="675" w:type="dxa"/>
            <w:vAlign w:val="center"/>
          </w:tcPr>
          <w:p w:rsidR="00B26975" w:rsidRPr="00B26975" w:rsidRDefault="00B26975" w:rsidP="00B26975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</w:p>
        </w:tc>
        <w:tc>
          <w:tcPr>
            <w:tcW w:w="5503" w:type="dxa"/>
            <w:vAlign w:val="center"/>
          </w:tcPr>
          <w:p w:rsidR="00B26975" w:rsidRDefault="00A90941" w:rsidP="00B2697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Утврђивање коначних резултата избора за сваку месну заједницу </w:t>
            </w:r>
          </w:p>
        </w:tc>
        <w:tc>
          <w:tcPr>
            <w:tcW w:w="3090" w:type="dxa"/>
            <w:vAlign w:val="center"/>
          </w:tcPr>
          <w:p w:rsidR="00B26975" w:rsidRDefault="00377CD5" w:rsidP="00377CD5">
            <w:pPr>
              <w:rPr>
                <w:lang w:val="sr-Cyrl-RS"/>
              </w:rPr>
            </w:pPr>
            <w:r>
              <w:rPr>
                <w:lang w:val="sr-Cyrl-RS"/>
              </w:rPr>
              <w:t>најкасније у року од 12 часова од примопредаје изборног материјала са бирачких места</w:t>
            </w:r>
          </w:p>
        </w:tc>
      </w:tr>
      <w:tr w:rsidR="00B26975" w:rsidTr="004B712C">
        <w:trPr>
          <w:trHeight w:val="552"/>
        </w:trPr>
        <w:tc>
          <w:tcPr>
            <w:tcW w:w="9268" w:type="dxa"/>
            <w:gridSpan w:val="3"/>
            <w:vAlign w:val="center"/>
          </w:tcPr>
          <w:p w:rsidR="00B26975" w:rsidRPr="00377CD5" w:rsidRDefault="00B72BD8" w:rsidP="00377CD5">
            <w:pPr>
              <w:jc w:val="center"/>
              <w:rPr>
                <w:b/>
                <w:lang w:val="sr-Cyrl-RS"/>
              </w:rPr>
            </w:pPr>
            <w:r w:rsidRPr="00377CD5">
              <w:rPr>
                <w:b/>
              </w:rPr>
              <w:t>VIII</w:t>
            </w:r>
            <w:r w:rsidR="00377CD5" w:rsidRPr="00377CD5">
              <w:rPr>
                <w:b/>
                <w:lang w:val="sr-Cyrl-RS"/>
              </w:rPr>
              <w:t xml:space="preserve"> Заштита изборног права</w:t>
            </w:r>
          </w:p>
        </w:tc>
      </w:tr>
      <w:tr w:rsidR="00B26975" w:rsidTr="00B26975">
        <w:trPr>
          <w:trHeight w:val="602"/>
        </w:trPr>
        <w:tc>
          <w:tcPr>
            <w:tcW w:w="675" w:type="dxa"/>
            <w:vAlign w:val="center"/>
          </w:tcPr>
          <w:p w:rsidR="00B26975" w:rsidRPr="00B26975" w:rsidRDefault="00B26975" w:rsidP="00B26975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</w:p>
        </w:tc>
        <w:tc>
          <w:tcPr>
            <w:tcW w:w="5503" w:type="dxa"/>
            <w:vAlign w:val="center"/>
          </w:tcPr>
          <w:p w:rsidR="00B26975" w:rsidRDefault="00377CD5" w:rsidP="00B26975">
            <w:pPr>
              <w:rPr>
                <w:lang w:val="sr-Cyrl-RS"/>
              </w:rPr>
            </w:pPr>
            <w:r>
              <w:rPr>
                <w:lang w:val="sr-Cyrl-RS"/>
              </w:rPr>
              <w:t>Подношење приговора Комисији за спровођење избора ( члан 54. Одлуке о месним заједницама)</w:t>
            </w:r>
          </w:p>
        </w:tc>
        <w:tc>
          <w:tcPr>
            <w:tcW w:w="3090" w:type="dxa"/>
            <w:vAlign w:val="center"/>
          </w:tcPr>
          <w:p w:rsidR="00B26975" w:rsidRDefault="00377CD5" w:rsidP="00B26975">
            <w:pPr>
              <w:rPr>
                <w:lang w:val="sr-Cyrl-RS"/>
              </w:rPr>
            </w:pPr>
            <w:r>
              <w:rPr>
                <w:lang w:val="sr-Cyrl-RS"/>
              </w:rPr>
              <w:t>у року од 24 часа од када је донета одлука, односно извршена радња или учињен пропуст</w:t>
            </w:r>
          </w:p>
        </w:tc>
      </w:tr>
      <w:tr w:rsidR="00B26975" w:rsidTr="00B26975">
        <w:trPr>
          <w:trHeight w:val="602"/>
        </w:trPr>
        <w:tc>
          <w:tcPr>
            <w:tcW w:w="675" w:type="dxa"/>
            <w:vAlign w:val="center"/>
          </w:tcPr>
          <w:p w:rsidR="00B26975" w:rsidRPr="00B26975" w:rsidRDefault="00B26975" w:rsidP="00B26975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</w:p>
        </w:tc>
        <w:tc>
          <w:tcPr>
            <w:tcW w:w="5503" w:type="dxa"/>
            <w:vAlign w:val="center"/>
          </w:tcPr>
          <w:p w:rsidR="00B26975" w:rsidRDefault="00377CD5" w:rsidP="00B26975">
            <w:pPr>
              <w:rPr>
                <w:lang w:val="sr-Cyrl-RS"/>
              </w:rPr>
            </w:pPr>
            <w:r>
              <w:rPr>
                <w:lang w:val="sr-Cyrl-RS"/>
              </w:rPr>
              <w:t>Доношење Одлуке по приговору</w:t>
            </w:r>
          </w:p>
          <w:p w:rsidR="00377CD5" w:rsidRDefault="00377CD5" w:rsidP="00B26975">
            <w:pPr>
              <w:rPr>
                <w:lang w:val="sr-Cyrl-RS"/>
              </w:rPr>
            </w:pPr>
            <w:r>
              <w:rPr>
                <w:lang w:val="sr-Cyrl-RS"/>
              </w:rPr>
              <w:t>(члан 55. Одлуке о месним заједницама)</w:t>
            </w:r>
          </w:p>
        </w:tc>
        <w:tc>
          <w:tcPr>
            <w:tcW w:w="3090" w:type="dxa"/>
            <w:vAlign w:val="center"/>
          </w:tcPr>
          <w:p w:rsidR="00B26975" w:rsidRDefault="00377CD5" w:rsidP="00B26975">
            <w:pPr>
              <w:rPr>
                <w:lang w:val="sr-Cyrl-RS"/>
              </w:rPr>
            </w:pPr>
            <w:r>
              <w:rPr>
                <w:lang w:val="sr-Cyrl-RS"/>
              </w:rPr>
              <w:t>у року од 48 часова од часа пријема приговора</w:t>
            </w:r>
          </w:p>
        </w:tc>
      </w:tr>
      <w:tr w:rsidR="00B26975" w:rsidTr="00B26975">
        <w:trPr>
          <w:trHeight w:val="602"/>
        </w:trPr>
        <w:tc>
          <w:tcPr>
            <w:tcW w:w="675" w:type="dxa"/>
            <w:vAlign w:val="center"/>
          </w:tcPr>
          <w:p w:rsidR="00B26975" w:rsidRPr="00B26975" w:rsidRDefault="00B26975" w:rsidP="00B26975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</w:p>
        </w:tc>
        <w:tc>
          <w:tcPr>
            <w:tcW w:w="5503" w:type="dxa"/>
            <w:vAlign w:val="center"/>
          </w:tcPr>
          <w:p w:rsidR="00B26975" w:rsidRDefault="00377CD5" w:rsidP="00B26975">
            <w:pPr>
              <w:rPr>
                <w:lang w:val="sr-Cyrl-RS"/>
              </w:rPr>
            </w:pPr>
            <w:r>
              <w:rPr>
                <w:lang w:val="sr-Cyrl-RS"/>
              </w:rPr>
              <w:t>Подношење приговора Другостепеној изборној Комисији на одлуку о приговору Комисије за спровођење избора</w:t>
            </w:r>
          </w:p>
          <w:p w:rsidR="00377CD5" w:rsidRDefault="00377CD5" w:rsidP="00B26975">
            <w:pPr>
              <w:rPr>
                <w:lang w:val="sr-Cyrl-RS"/>
              </w:rPr>
            </w:pPr>
            <w:r>
              <w:rPr>
                <w:lang w:val="sr-Cyrl-RS"/>
              </w:rPr>
              <w:t>( члан 56. Одлуке о месним заједницама)</w:t>
            </w:r>
          </w:p>
        </w:tc>
        <w:tc>
          <w:tcPr>
            <w:tcW w:w="3090" w:type="dxa"/>
            <w:vAlign w:val="center"/>
          </w:tcPr>
          <w:p w:rsidR="00B26975" w:rsidRDefault="00377CD5" w:rsidP="00B26975">
            <w:pPr>
              <w:rPr>
                <w:lang w:val="sr-Cyrl-RS"/>
              </w:rPr>
            </w:pPr>
            <w:r>
              <w:rPr>
                <w:lang w:val="sr-Cyrl-RS"/>
              </w:rPr>
              <w:t>У року од 24 часа од дана достављања решења</w:t>
            </w:r>
          </w:p>
        </w:tc>
      </w:tr>
      <w:tr w:rsidR="00B26975" w:rsidTr="00B26975">
        <w:trPr>
          <w:trHeight w:val="602"/>
        </w:trPr>
        <w:tc>
          <w:tcPr>
            <w:tcW w:w="675" w:type="dxa"/>
            <w:vAlign w:val="center"/>
          </w:tcPr>
          <w:p w:rsidR="00B26975" w:rsidRPr="00B26975" w:rsidRDefault="00B26975" w:rsidP="00B26975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</w:p>
        </w:tc>
        <w:tc>
          <w:tcPr>
            <w:tcW w:w="5503" w:type="dxa"/>
            <w:vAlign w:val="center"/>
          </w:tcPr>
          <w:p w:rsidR="00B26975" w:rsidRDefault="00377CD5" w:rsidP="00B26975">
            <w:pPr>
              <w:rPr>
                <w:lang w:val="sr-Cyrl-RS"/>
              </w:rPr>
            </w:pPr>
            <w:r>
              <w:rPr>
                <w:lang w:val="sr-Cyrl-RS"/>
              </w:rPr>
              <w:t>Доношење одлуке Другостепене изборне комисије по приговору (члан 56. Одлуке о месним заједницама)</w:t>
            </w:r>
          </w:p>
        </w:tc>
        <w:tc>
          <w:tcPr>
            <w:tcW w:w="3090" w:type="dxa"/>
            <w:vAlign w:val="center"/>
          </w:tcPr>
          <w:p w:rsidR="00B26975" w:rsidRDefault="00F40D0F" w:rsidP="00B26975">
            <w:pPr>
              <w:rPr>
                <w:lang w:val="sr-Cyrl-RS"/>
              </w:rPr>
            </w:pPr>
            <w:r>
              <w:rPr>
                <w:lang w:val="sr-Cyrl-RS"/>
              </w:rPr>
              <w:t>у року од 48 часова од дана пријема приговора</w:t>
            </w:r>
          </w:p>
        </w:tc>
      </w:tr>
      <w:tr w:rsidR="00B26975" w:rsidTr="00011712">
        <w:trPr>
          <w:trHeight w:val="552"/>
        </w:trPr>
        <w:tc>
          <w:tcPr>
            <w:tcW w:w="9268" w:type="dxa"/>
            <w:gridSpan w:val="3"/>
            <w:vAlign w:val="center"/>
          </w:tcPr>
          <w:p w:rsidR="00B26975" w:rsidRPr="00F40D0F" w:rsidRDefault="00F40D0F" w:rsidP="00F40D0F">
            <w:pPr>
              <w:jc w:val="center"/>
              <w:rPr>
                <w:b/>
                <w:lang w:val="sr-Cyrl-RS"/>
              </w:rPr>
            </w:pPr>
            <w:r w:rsidRPr="00F40D0F">
              <w:rPr>
                <w:b/>
              </w:rPr>
              <w:t>IX</w:t>
            </w:r>
            <w:r w:rsidRPr="00F40D0F">
              <w:rPr>
                <w:b/>
                <w:lang w:val="sr-Cyrl-RS"/>
              </w:rPr>
              <w:t xml:space="preserve"> Објављивање роковника</w:t>
            </w:r>
          </w:p>
        </w:tc>
      </w:tr>
      <w:tr w:rsidR="00B26975" w:rsidTr="00B26975">
        <w:trPr>
          <w:trHeight w:val="653"/>
        </w:trPr>
        <w:tc>
          <w:tcPr>
            <w:tcW w:w="675" w:type="dxa"/>
            <w:vAlign w:val="center"/>
          </w:tcPr>
          <w:p w:rsidR="00B26975" w:rsidRPr="00B26975" w:rsidRDefault="00B26975" w:rsidP="00B26975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</w:p>
        </w:tc>
        <w:tc>
          <w:tcPr>
            <w:tcW w:w="5503" w:type="dxa"/>
            <w:vAlign w:val="center"/>
          </w:tcPr>
          <w:p w:rsidR="00B26975" w:rsidRDefault="00F40D0F" w:rsidP="00B26975">
            <w:pPr>
              <w:rPr>
                <w:lang w:val="sr-Cyrl-RS"/>
              </w:rPr>
            </w:pPr>
            <w:r>
              <w:rPr>
                <w:lang w:val="sr-Cyrl-RS"/>
              </w:rPr>
              <w:t>Роковник ће бити објављен у ,,Сл. листу општине Нови Кнежевац“</w:t>
            </w:r>
          </w:p>
        </w:tc>
        <w:tc>
          <w:tcPr>
            <w:tcW w:w="3090" w:type="dxa"/>
            <w:vAlign w:val="center"/>
          </w:tcPr>
          <w:p w:rsidR="00B26975" w:rsidRDefault="00C22463" w:rsidP="00B26975">
            <w:pPr>
              <w:rPr>
                <w:lang w:val="sr-Cyrl-RS"/>
              </w:rPr>
            </w:pPr>
            <w:r>
              <w:rPr>
                <w:lang w:val="sr-Cyrl-RS"/>
              </w:rPr>
              <w:t>након усвајања на седници</w:t>
            </w:r>
          </w:p>
        </w:tc>
      </w:tr>
    </w:tbl>
    <w:p w:rsidR="00B26975" w:rsidRDefault="00B26975">
      <w:pPr>
        <w:rPr>
          <w:lang w:val="sr-Cyrl-RS"/>
        </w:rPr>
      </w:pPr>
    </w:p>
    <w:p w:rsidR="00A0733A" w:rsidRDefault="00A0733A">
      <w:pPr>
        <w:rPr>
          <w:lang w:val="sr-Cyrl-RS"/>
        </w:rPr>
      </w:pPr>
    </w:p>
    <w:p w:rsidR="00A0733A" w:rsidRDefault="00A0733A" w:rsidP="00A0733A">
      <w:pPr>
        <w:jc w:val="right"/>
        <w:rPr>
          <w:lang w:val="sr-Cyrl-RS"/>
        </w:rPr>
      </w:pPr>
      <w:r>
        <w:rPr>
          <w:lang w:val="sr-Cyrl-RS"/>
        </w:rPr>
        <w:t>М.П.                        Председница Комисије</w:t>
      </w:r>
    </w:p>
    <w:p w:rsidR="00A0733A" w:rsidRPr="00B26975" w:rsidRDefault="00A0733A" w:rsidP="00A0733A">
      <w:pPr>
        <w:jc w:val="right"/>
        <w:rPr>
          <w:lang w:val="sr-Cyrl-RS"/>
        </w:rPr>
      </w:pPr>
      <w:r>
        <w:rPr>
          <w:lang w:val="sr-Cyrl-RS"/>
        </w:rPr>
        <w:t>Марија Матејин, с.р.</w:t>
      </w:r>
    </w:p>
    <w:sectPr w:rsidR="00A0733A" w:rsidRPr="00B26975" w:rsidSect="00B26975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563F3"/>
    <w:multiLevelType w:val="hybridMultilevel"/>
    <w:tmpl w:val="AA70F8E6"/>
    <w:lvl w:ilvl="0" w:tplc="90E2C59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948FE"/>
    <w:multiLevelType w:val="hybridMultilevel"/>
    <w:tmpl w:val="6A7A2E68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630570"/>
    <w:multiLevelType w:val="hybridMultilevel"/>
    <w:tmpl w:val="05865D34"/>
    <w:lvl w:ilvl="0" w:tplc="69A8C03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975"/>
    <w:rsid w:val="00120CCE"/>
    <w:rsid w:val="0016266B"/>
    <w:rsid w:val="001D11DE"/>
    <w:rsid w:val="0027055E"/>
    <w:rsid w:val="00276932"/>
    <w:rsid w:val="002E6DFA"/>
    <w:rsid w:val="002F7872"/>
    <w:rsid w:val="00377CD5"/>
    <w:rsid w:val="003D4606"/>
    <w:rsid w:val="00532FF9"/>
    <w:rsid w:val="00674015"/>
    <w:rsid w:val="006E224D"/>
    <w:rsid w:val="00A0733A"/>
    <w:rsid w:val="00A90941"/>
    <w:rsid w:val="00AC2D7A"/>
    <w:rsid w:val="00B26975"/>
    <w:rsid w:val="00B65F04"/>
    <w:rsid w:val="00B72BD8"/>
    <w:rsid w:val="00BF6CEF"/>
    <w:rsid w:val="00C22463"/>
    <w:rsid w:val="00C51D55"/>
    <w:rsid w:val="00C740FA"/>
    <w:rsid w:val="00E1497A"/>
    <w:rsid w:val="00F4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6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69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7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3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6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69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7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3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oviknezevac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13</cp:revision>
  <cp:lastPrinted>2022-03-14T08:56:00Z</cp:lastPrinted>
  <dcterms:created xsi:type="dcterms:W3CDTF">2022-03-03T13:41:00Z</dcterms:created>
  <dcterms:modified xsi:type="dcterms:W3CDTF">2022-03-16T07:48:00Z</dcterms:modified>
</cp:coreProperties>
</file>