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C7" w:rsidRPr="00943E76" w:rsidRDefault="008D4CC7" w:rsidP="00943E76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ru-RU"/>
        </w:rPr>
        <w:t xml:space="preserve">На основу члана </w:t>
      </w:r>
      <w:r w:rsidRPr="00943E76">
        <w:t>15</w:t>
      </w:r>
      <w:r w:rsidRPr="00943E76">
        <w:rPr>
          <w:lang w:val="ru-RU"/>
        </w:rPr>
        <w:t xml:space="preserve">. Закона о </w:t>
      </w:r>
      <w:r w:rsidRPr="00943E76">
        <w:rPr>
          <w:lang w:val="sr-Cyrl-RS"/>
        </w:rPr>
        <w:t xml:space="preserve">локалним </w:t>
      </w:r>
      <w:r w:rsidRPr="00943E76">
        <w:rPr>
          <w:lang w:val="ru-RU"/>
        </w:rPr>
        <w:t xml:space="preserve">изборима </w:t>
      </w:r>
      <w:r w:rsidRPr="00943E76">
        <w:t>(„</w:t>
      </w:r>
      <w:proofErr w:type="spellStart"/>
      <w:r w:rsidRPr="00943E76">
        <w:t>Службени</w:t>
      </w:r>
      <w:proofErr w:type="spellEnd"/>
      <w:r w:rsidRPr="00943E76">
        <w:t xml:space="preserve"> </w:t>
      </w:r>
      <w:proofErr w:type="spellStart"/>
      <w:r w:rsidRPr="00943E76">
        <w:t>гласник</w:t>
      </w:r>
      <w:proofErr w:type="spellEnd"/>
      <w:r w:rsidRPr="00943E76">
        <w:t xml:space="preserve"> РС”, </w:t>
      </w:r>
      <w:proofErr w:type="spellStart"/>
      <w:r w:rsidRPr="00943E76">
        <w:t>бр</w:t>
      </w:r>
      <w:proofErr w:type="spellEnd"/>
      <w:r w:rsidRPr="00943E76">
        <w:t>.</w:t>
      </w:r>
      <w:r w:rsidRPr="00943E76">
        <w:rPr>
          <w:shd w:val="clear" w:color="auto" w:fill="FFFFFF"/>
        </w:rPr>
        <w:t xml:space="preserve"> </w:t>
      </w:r>
      <w:r w:rsidRPr="00943E76">
        <w:rPr>
          <w:shd w:val="clear" w:color="auto" w:fill="F8F8F8"/>
        </w:rPr>
        <w:t xml:space="preserve">129/07, 34/10- УС, 54/11, 12/20, 16/20- </w:t>
      </w:r>
      <w:proofErr w:type="spellStart"/>
      <w:r w:rsidRPr="00943E76">
        <w:rPr>
          <w:shd w:val="clear" w:color="auto" w:fill="F8F8F8"/>
        </w:rPr>
        <w:t>аутентично</w:t>
      </w:r>
      <w:proofErr w:type="spellEnd"/>
      <w:r w:rsidRPr="00943E76">
        <w:rPr>
          <w:shd w:val="clear" w:color="auto" w:fill="F8F8F8"/>
        </w:rPr>
        <w:t xml:space="preserve"> </w:t>
      </w:r>
      <w:proofErr w:type="spellStart"/>
      <w:r w:rsidRPr="00943E76">
        <w:rPr>
          <w:shd w:val="clear" w:color="auto" w:fill="F8F8F8"/>
        </w:rPr>
        <w:t>тумачење</w:t>
      </w:r>
      <w:proofErr w:type="spellEnd"/>
      <w:r w:rsidRPr="00943E76">
        <w:rPr>
          <w:shd w:val="clear" w:color="auto" w:fill="F8F8F8"/>
          <w:lang w:val="sr-Cyrl-RS"/>
        </w:rPr>
        <w:t xml:space="preserve"> </w:t>
      </w:r>
      <w:r w:rsidR="009A774D" w:rsidRPr="00943E76">
        <w:rPr>
          <w:shd w:val="clear" w:color="auto" w:fill="F8F8F8"/>
          <w:lang w:val="sr-Cyrl-RS"/>
        </w:rPr>
        <w:t xml:space="preserve">и бр. </w:t>
      </w:r>
      <w:r w:rsidR="00943E76" w:rsidRPr="00943E76">
        <w:rPr>
          <w:shd w:val="clear" w:color="auto" w:fill="F8F8F8"/>
          <w:lang w:val="sr-Cyrl-RS"/>
        </w:rPr>
        <w:t>6</w:t>
      </w:r>
      <w:r w:rsidR="00677CA1">
        <w:rPr>
          <w:shd w:val="clear" w:color="auto" w:fill="F8F8F8"/>
          <w:lang w:val="sr-Cyrl-RS"/>
        </w:rPr>
        <w:t>8</w:t>
      </w:r>
      <w:bookmarkStart w:id="0" w:name="_GoBack"/>
      <w:bookmarkEnd w:id="0"/>
      <w:r w:rsidR="00943E76" w:rsidRPr="00943E76">
        <w:rPr>
          <w:shd w:val="clear" w:color="auto" w:fill="F8F8F8"/>
          <w:lang w:val="sr-Cyrl-RS"/>
        </w:rPr>
        <w:t>/20</w:t>
      </w:r>
      <w:r w:rsidRPr="00943E76">
        <w:rPr>
          <w:shd w:val="clear" w:color="auto" w:fill="F8F8F8"/>
        </w:rPr>
        <w:t>)</w:t>
      </w:r>
      <w:r w:rsidRPr="00943E76">
        <w:rPr>
          <w:lang w:val="ru-RU"/>
        </w:rPr>
        <w:t>, члана 100. Закона о општем управном поступку (</w:t>
      </w:r>
      <w:r w:rsidRPr="00943E76">
        <w:rPr>
          <w:lang w:val="sr-Cyrl-RS"/>
        </w:rPr>
        <w:t xml:space="preserve">„Службени гласник РС“, бр. 18/16 и 95/18 – аутентично тумачење) и члана 4. Закона о важењу уредаба које је Влада уз супотпис председника Републике донела за време ванредног стања и које је Народна скупштина потврдила („Службени гласник РС“, број </w:t>
      </w:r>
      <w:r w:rsidR="009A774D" w:rsidRPr="00943E76">
        <w:rPr>
          <w:lang w:val="sr-Cyrl-RS"/>
        </w:rPr>
        <w:t>65</w:t>
      </w:r>
      <w:r w:rsidRPr="00943E76">
        <w:rPr>
          <w:lang w:val="sr-Cyrl-RS"/>
        </w:rPr>
        <w:t>/20),</w:t>
      </w:r>
      <w:r w:rsidR="00943E76">
        <w:rPr>
          <w:lang w:val="sr-Cyrl-RS"/>
        </w:rPr>
        <w:t xml:space="preserve"> </w:t>
      </w:r>
      <w:r w:rsidR="009A774D" w:rsidRPr="00943E76">
        <w:rPr>
          <w:lang w:val="sr-Cyrl-RS"/>
        </w:rPr>
        <w:t>Општинска</w:t>
      </w:r>
      <w:r w:rsidRPr="00943E76">
        <w:rPr>
          <w:lang w:val="sr-Cyrl-RS"/>
        </w:rPr>
        <w:t xml:space="preserve"> изборна комисија </w:t>
      </w:r>
      <w:r w:rsidR="009A774D" w:rsidRPr="00943E76">
        <w:rPr>
          <w:lang w:val="sr-Cyrl-RS"/>
        </w:rPr>
        <w:t>Нови Кнежевац</w:t>
      </w:r>
      <w:r w:rsidRPr="00943E76">
        <w:rPr>
          <w:lang w:val="sr-Cyrl-RS"/>
        </w:rPr>
        <w:t>, на седници одржаној 11. маја 2020. године, донела је</w:t>
      </w:r>
    </w:p>
    <w:p w:rsidR="008D4CC7" w:rsidRPr="00943E76" w:rsidRDefault="008D4CC7" w:rsidP="008D4CC7">
      <w:pPr>
        <w:tabs>
          <w:tab w:val="left" w:pos="1170"/>
        </w:tabs>
        <w:spacing w:after="80"/>
        <w:jc w:val="center"/>
        <w:rPr>
          <w:b/>
          <w:lang w:val="sr-Cyrl-RS"/>
        </w:rPr>
      </w:pPr>
      <w:r w:rsidRPr="00943E76">
        <w:rPr>
          <w:b/>
          <w:lang w:val="sr-Cyrl-RS"/>
        </w:rPr>
        <w:t>Р Е Ш Е Њ Е</w:t>
      </w:r>
    </w:p>
    <w:p w:rsidR="008D4CC7" w:rsidRPr="00943E76" w:rsidRDefault="008D4CC7" w:rsidP="008D4CC7">
      <w:pPr>
        <w:tabs>
          <w:tab w:val="left" w:pos="1170"/>
        </w:tabs>
        <w:spacing w:after="360"/>
        <w:jc w:val="center"/>
        <w:rPr>
          <w:b/>
          <w:lang w:val="sr-Cyrl-RS"/>
        </w:rPr>
      </w:pPr>
      <w:r w:rsidRPr="00943E76">
        <w:rPr>
          <w:b/>
          <w:lang w:val="sr-Cyrl-RS"/>
        </w:rPr>
        <w:t xml:space="preserve">О НАСТАВКУ СПРОВОЂЕЊА ИЗБОРНИХ РАДЊИ У ПОСТУПКУ ИЗБОРА ЗА </w:t>
      </w:r>
      <w:r w:rsidR="00D65DE6" w:rsidRPr="00943E76">
        <w:rPr>
          <w:b/>
          <w:lang w:val="sr-Cyrl-RS"/>
        </w:rPr>
        <w:t>ОДБОРНИКЕ СКУПШТИНЕ ОПШТИНЕ</w:t>
      </w:r>
      <w:r w:rsidR="009A774D" w:rsidRPr="00943E76">
        <w:rPr>
          <w:b/>
          <w:lang w:val="sr-Cyrl-RS"/>
        </w:rPr>
        <w:t xml:space="preserve"> НОВИ КНЕЖЕВАЦ</w:t>
      </w:r>
      <w:r w:rsidRPr="00943E76">
        <w:rPr>
          <w:b/>
          <w:lang w:val="sr-Cyrl-RS"/>
        </w:rPr>
        <w:t xml:space="preserve"> </w:t>
      </w:r>
      <w:r w:rsidR="00D65DE6" w:rsidRPr="00943E76">
        <w:rPr>
          <w:b/>
          <w:lang w:val="sr-Cyrl-RS"/>
        </w:rPr>
        <w:t xml:space="preserve">КОЈИ СУ </w:t>
      </w:r>
      <w:r w:rsidRPr="00943E76">
        <w:rPr>
          <w:b/>
          <w:lang w:val="sr-Cyrl-RS"/>
        </w:rPr>
        <w:t xml:space="preserve">РАСПИСАНИ </w:t>
      </w:r>
      <w:r w:rsidRPr="00943E76">
        <w:rPr>
          <w:b/>
        </w:rPr>
        <w:t xml:space="preserve">4. </w:t>
      </w:r>
      <w:r w:rsidRPr="00943E76">
        <w:rPr>
          <w:b/>
          <w:lang w:val="sr-Cyrl-RS"/>
        </w:rPr>
        <w:t>МАРТА 2020. ГОДИНЕ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 xml:space="preserve">1. Наставља се спровођење изборних радњи у поступку избора за </w:t>
      </w:r>
      <w:r w:rsidR="00D65DE6" w:rsidRPr="00943E76">
        <w:rPr>
          <w:lang w:val="sr-Cyrl-RS"/>
        </w:rPr>
        <w:t>одборнике Скупштине општине</w:t>
      </w:r>
      <w:r w:rsidR="009A774D" w:rsidRPr="00943E76">
        <w:rPr>
          <w:lang w:val="sr-Cyrl-RS"/>
        </w:rPr>
        <w:t xml:space="preserve"> Нови Кнежевац</w:t>
      </w:r>
      <w:r w:rsidRPr="00943E76">
        <w:rPr>
          <w:lang w:val="sr-Cyrl-RS"/>
        </w:rPr>
        <w:t xml:space="preserve"> </w:t>
      </w:r>
      <w:r w:rsidR="00D65DE6" w:rsidRPr="00943E76">
        <w:rPr>
          <w:lang w:val="sr-Cyrl-RS"/>
        </w:rPr>
        <w:t xml:space="preserve">који су </w:t>
      </w:r>
      <w:r w:rsidRPr="00943E76">
        <w:rPr>
          <w:lang w:val="sr-Cyrl-RS"/>
        </w:rPr>
        <w:t>расписани 4. марта 2020. године.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>2. Избори из тачке 1. овог решења одржаће се 21. јуна 2020. године.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>3. Настављају да теку сви рокови за вршење изборних радњи у поступку спровођења избора из тачке 1. овог решења, утврђени Законом о локалним изборима и другим прописима који се примењују на изборе</w:t>
      </w:r>
      <w:r w:rsidR="00E86A78" w:rsidRPr="00943E76">
        <w:rPr>
          <w:lang w:val="sr-Cyrl-RS"/>
        </w:rPr>
        <w:t xml:space="preserve"> одборника у Скупштини општине</w:t>
      </w:r>
      <w:r w:rsidR="009A774D" w:rsidRPr="00943E76">
        <w:rPr>
          <w:lang w:val="sr-Cyrl-RS"/>
        </w:rPr>
        <w:t xml:space="preserve"> Нови Кнежевац</w:t>
      </w:r>
      <w:r w:rsidRPr="00943E76">
        <w:rPr>
          <w:lang w:val="sr-Cyrl-RS"/>
        </w:rPr>
        <w:t xml:space="preserve"> и </w:t>
      </w:r>
      <w:r w:rsidR="009A774D" w:rsidRPr="00943E76">
        <w:rPr>
          <w:lang w:val="sr-Cyrl-RS"/>
        </w:rPr>
        <w:t>Пословником Општинске изборне комисије у Новом Кнежевцу („Сл. лист општине Нови Кнежевац“ бр. 5/20)</w:t>
      </w:r>
      <w:r w:rsidR="00E86A78" w:rsidRPr="00943E76">
        <w:rPr>
          <w:lang w:val="sr-Cyrl-RS"/>
        </w:rPr>
        <w:t xml:space="preserve"> </w:t>
      </w:r>
      <w:r w:rsidRPr="00943E76">
        <w:rPr>
          <w:lang w:val="sr-Cyrl-RS"/>
        </w:rPr>
        <w:t>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 xml:space="preserve">4. </w:t>
      </w:r>
      <w:r w:rsidR="009A774D" w:rsidRPr="00943E76">
        <w:rPr>
          <w:lang w:val="sr-Cyrl-RS"/>
        </w:rPr>
        <w:t>Општинска</w:t>
      </w:r>
      <w:r w:rsidR="00E86A78" w:rsidRPr="00943E76">
        <w:rPr>
          <w:lang w:val="sr-Cyrl-RS"/>
        </w:rPr>
        <w:t xml:space="preserve"> изборна комисија</w:t>
      </w:r>
      <w:r w:rsidRPr="00943E76">
        <w:rPr>
          <w:lang w:val="sr-Cyrl-RS"/>
        </w:rPr>
        <w:t xml:space="preserve"> ће посебним актом дефинисати истек рокова из тачке 3. овог решења у складу са новим датумом одржавања избора из тачке 2. овог решења.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 xml:space="preserve">5. Ово решење доставити </w:t>
      </w:r>
      <w:r w:rsidR="00E86A78" w:rsidRPr="00943E76">
        <w:rPr>
          <w:lang w:val="sr-Cyrl-RS"/>
        </w:rPr>
        <w:t>п</w:t>
      </w:r>
      <w:r w:rsidRPr="00943E76">
        <w:rPr>
          <w:lang w:val="sr-Cyrl-RS"/>
        </w:rPr>
        <w:t>редседнику Народне скупштине</w:t>
      </w:r>
      <w:r w:rsidR="00E86A78" w:rsidRPr="00943E76">
        <w:rPr>
          <w:lang w:val="sr-Cyrl-RS"/>
        </w:rPr>
        <w:t xml:space="preserve"> и председнику Скупштине општине</w:t>
      </w:r>
      <w:r w:rsidR="009A774D" w:rsidRPr="00943E76">
        <w:rPr>
          <w:lang w:val="sr-Cyrl-RS"/>
        </w:rPr>
        <w:t xml:space="preserve"> Нови Кнежевац</w:t>
      </w:r>
    </w:p>
    <w:p w:rsidR="008D4CC7" w:rsidRPr="00943E76" w:rsidRDefault="008D4CC7" w:rsidP="008D4CC7">
      <w:pPr>
        <w:tabs>
          <w:tab w:val="left" w:pos="1170"/>
        </w:tabs>
        <w:spacing w:after="240"/>
        <w:rPr>
          <w:lang w:val="sr-Cyrl-RS"/>
        </w:rPr>
      </w:pPr>
      <w:r w:rsidRPr="00943E76">
        <w:rPr>
          <w:lang w:val="sr-Cyrl-RS"/>
        </w:rPr>
        <w:tab/>
        <w:t>6</w:t>
      </w:r>
      <w:r w:rsidRPr="00943E76">
        <w:rPr>
          <w:lang w:val="sr-Latn-RS"/>
        </w:rPr>
        <w:t xml:space="preserve">. </w:t>
      </w:r>
      <w:r w:rsidRPr="00943E76">
        <w:rPr>
          <w:lang w:val="sr-Cyrl-RS"/>
        </w:rPr>
        <w:t>Ово решење</w:t>
      </w:r>
      <w:r w:rsidR="009A774D" w:rsidRPr="00943E76">
        <w:rPr>
          <w:lang w:val="sr-Cyrl-RS"/>
        </w:rPr>
        <w:t xml:space="preserve"> ступа на снагу даном доношења, а биће објављено</w:t>
      </w:r>
      <w:r w:rsidRPr="00943E76">
        <w:rPr>
          <w:lang w:val="sr-Cyrl-RS"/>
        </w:rPr>
        <w:t xml:space="preserve"> у „</w:t>
      </w:r>
      <w:r w:rsidR="009A774D" w:rsidRPr="00943E76">
        <w:rPr>
          <w:lang w:val="sr-Cyrl-RS"/>
        </w:rPr>
        <w:t>Службеном листу општине Нови Кнежевац</w:t>
      </w:r>
      <w:r w:rsidRPr="00943E76">
        <w:rPr>
          <w:lang w:val="sr-Cyrl-RS"/>
        </w:rPr>
        <w:t>“.</w:t>
      </w:r>
    </w:p>
    <w:p w:rsidR="008D4CC7" w:rsidRPr="00943E76" w:rsidRDefault="008D4CC7" w:rsidP="008D4CC7">
      <w:pPr>
        <w:tabs>
          <w:tab w:val="left" w:pos="1170"/>
        </w:tabs>
        <w:spacing w:after="200"/>
        <w:jc w:val="center"/>
        <w:rPr>
          <w:b/>
          <w:lang w:val="sr-Cyrl-RS"/>
        </w:rPr>
      </w:pPr>
      <w:r w:rsidRPr="00943E76">
        <w:rPr>
          <w:b/>
          <w:lang w:val="sr-Cyrl-RS"/>
        </w:rPr>
        <w:t>О б р а з л о ж е њ е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 xml:space="preserve">Председник </w:t>
      </w:r>
      <w:r w:rsidR="00E86A78" w:rsidRPr="00943E76">
        <w:rPr>
          <w:lang w:val="sr-Cyrl-RS"/>
        </w:rPr>
        <w:t>Народне скупштине</w:t>
      </w:r>
      <w:r w:rsidRPr="00943E76">
        <w:rPr>
          <w:lang w:val="sr-Cyrl-RS"/>
        </w:rPr>
        <w:t xml:space="preserve"> је дана 4. марта 2020. године донео одлуку којом је расписао изборе за </w:t>
      </w:r>
      <w:r w:rsidR="00E86A78" w:rsidRPr="00943E76">
        <w:rPr>
          <w:lang w:val="sr-Cyrl-RS"/>
        </w:rPr>
        <w:t>одборнике у Скупштини општине</w:t>
      </w:r>
      <w:r w:rsidR="009A774D" w:rsidRPr="00943E76">
        <w:rPr>
          <w:lang w:val="sr-Cyrl-RS"/>
        </w:rPr>
        <w:t xml:space="preserve"> Нови Кнежевац</w:t>
      </w:r>
      <w:r w:rsidRPr="00943E76">
        <w:rPr>
          <w:lang w:val="sr-Cyrl-RS"/>
        </w:rPr>
        <w:t xml:space="preserve"> за 26. април 2020. године („Службени гласник РС“, број 19/20). У складу</w:t>
      </w:r>
      <w:r w:rsidR="00FB632B">
        <w:rPr>
          <w:lang w:val="sr-Cyrl-RS"/>
        </w:rPr>
        <w:t xml:space="preserve"> с том О</w:t>
      </w:r>
      <w:r w:rsidRPr="00943E76">
        <w:rPr>
          <w:lang w:val="sr-Cyrl-RS"/>
        </w:rPr>
        <w:t xml:space="preserve">длуком </w:t>
      </w:r>
      <w:r w:rsidR="00FB632B">
        <w:rPr>
          <w:lang w:val="sr-Cyrl-RS"/>
        </w:rPr>
        <w:t>О</w:t>
      </w:r>
      <w:r w:rsidR="009A774D" w:rsidRPr="00943E76">
        <w:rPr>
          <w:lang w:val="sr-Cyrl-RS"/>
        </w:rPr>
        <w:t>пштинска</w:t>
      </w:r>
      <w:r w:rsidRPr="00943E76">
        <w:rPr>
          <w:lang w:val="sr-Cyrl-RS"/>
        </w:rPr>
        <w:t xml:space="preserve"> изборна комисија је спроводила изборне радње прописане законом.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>Одлуком о проглашењу ванредног стања,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>Влада је, на основу члана 200. став 6. Устава Републике Србије, уз супотпис председника Републике, 16. марта 2020. године донела 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lastRenderedPageBreak/>
        <w:tab/>
        <w:t>Чланом 5. наведене уредбе прописано је да се њеним ступањем на снагу прекидају све изборне радње у спровођењу избора за народне посланике, посланике Скупштине Аутономне покрајине Војводине и одборнике скупштина општина и градова који су расписани за 26. април 2020. године и да ће се спровођење изборних радњи наставити по престанку ванредног стања.</w:t>
      </w:r>
    </w:p>
    <w:p w:rsidR="008D4CC7" w:rsidRPr="00943E76" w:rsidRDefault="008D4CC7" w:rsidP="008D4CC7">
      <w:pPr>
        <w:tabs>
          <w:tab w:val="left" w:pos="1170"/>
        </w:tabs>
        <w:spacing w:after="240"/>
        <w:rPr>
          <w:lang w:val="sr-Cyrl-RS"/>
        </w:rPr>
      </w:pPr>
      <w:r w:rsidRPr="00943E76">
        <w:rPr>
          <w:lang w:val="sr-Cyrl-RS"/>
        </w:rPr>
        <w:tab/>
        <w:t xml:space="preserve">У складу са наведеним, </w:t>
      </w:r>
      <w:r w:rsidR="00943E76" w:rsidRPr="00943E76">
        <w:rPr>
          <w:lang w:val="sr-Cyrl-RS"/>
        </w:rPr>
        <w:t>Општинска</w:t>
      </w:r>
      <w:r w:rsidRPr="00943E76">
        <w:rPr>
          <w:lang w:val="sr-Cyrl-RS"/>
        </w:rPr>
        <w:t xml:space="preserve"> изборна комисија је, 16. марта 2020. године, донела Решење о прекиду свих изборних радњи у спровођењу избора за </w:t>
      </w:r>
      <w:r w:rsidR="00E86A78" w:rsidRPr="00943E76">
        <w:rPr>
          <w:lang w:val="sr-Cyrl-RS"/>
        </w:rPr>
        <w:t>одборнике Скупштине општине</w:t>
      </w:r>
      <w:r w:rsidR="00943E76" w:rsidRPr="00943E76">
        <w:rPr>
          <w:lang w:val="sr-Cyrl-RS"/>
        </w:rPr>
        <w:t xml:space="preserve"> Нови Кнежевац</w:t>
      </w:r>
      <w:r w:rsidRPr="00943E76">
        <w:rPr>
          <w:lang w:val="sr-Cyrl-RS"/>
        </w:rPr>
        <w:t xml:space="preserve"> расписаних за 26. април 2020. године</w:t>
      </w:r>
      <w:r w:rsidR="00E86A78" w:rsidRPr="00943E76">
        <w:rPr>
          <w:lang w:val="sr-Cyrl-RS"/>
        </w:rPr>
        <w:t>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 xml:space="preserve">Народна скупштина је, 6. маја 2020. године, донела Одлуку о укидању ванредног стања („Службени гласник РС“, број </w:t>
      </w:r>
      <w:r w:rsidR="00943E76" w:rsidRPr="00943E76">
        <w:rPr>
          <w:lang w:val="sr-Cyrl-RS"/>
        </w:rPr>
        <w:t>65/</w:t>
      </w:r>
      <w:r w:rsidRPr="00943E76">
        <w:rPr>
          <w:lang w:val="sr-Cyrl-RS"/>
        </w:rPr>
        <w:t>/20).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>Истога дана, Народна скупштина је донела и Закон о важењу уредаба које је Влада уз супотпис председника Републике донела за време ванредног стања и које је Народна скупштина потврдила. Чланом 4. наведеног закон</w:t>
      </w:r>
      <w:r w:rsidR="00E86A78" w:rsidRPr="00943E76">
        <w:rPr>
          <w:lang w:val="sr-Cyrl-RS"/>
        </w:rPr>
        <w:t>а</w:t>
      </w:r>
      <w:r w:rsidRPr="00943E76">
        <w:rPr>
          <w:lang w:val="sr-Cyrl-RS"/>
        </w:rPr>
        <w:t xml:space="preserve"> прописано је да ће надлежне изборне комисије 11. маја 2020. године донети решења о настављању спровођења изборних радњи у поступку спровођења избора за народне посланике, посланике Скупштине Аутономне покрајине Војводине и одборнике скупштина општина и градова. Истим чланом, надлежне изборне комисије су задужене да утврде нове рокове за вршење изборних радњи у поступку спровођења избора у складу са временом наставка спровођења изборних радњи.</w:t>
      </w:r>
    </w:p>
    <w:p w:rsidR="008D4CC7" w:rsidRPr="00943E76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943E76">
        <w:rPr>
          <w:lang w:val="sr-Cyrl-RS"/>
        </w:rPr>
        <w:tab/>
        <w:t xml:space="preserve">Нови датум одржавања избора за </w:t>
      </w:r>
      <w:r w:rsidR="00E86A78" w:rsidRPr="00943E76">
        <w:rPr>
          <w:lang w:val="sr-Cyrl-RS"/>
        </w:rPr>
        <w:t>одборнике Скупштине (општине</w:t>
      </w:r>
      <w:r w:rsidR="00943E76" w:rsidRPr="00943E76">
        <w:rPr>
          <w:lang w:val="sr-Cyrl-RS"/>
        </w:rPr>
        <w:t xml:space="preserve"> Нови Кнежевац</w:t>
      </w:r>
      <w:r w:rsidR="00E86A78" w:rsidRPr="00943E76">
        <w:rPr>
          <w:lang w:val="sr-Cyrl-RS"/>
        </w:rPr>
        <w:t xml:space="preserve"> </w:t>
      </w:r>
      <w:r w:rsidRPr="00943E76">
        <w:rPr>
          <w:lang w:val="sr-Cyrl-RS"/>
        </w:rPr>
        <w:t>из тачке 2. диспозитива овог решења утврђен је узимајући у обзир датум прекида изборних радњи, 16. марта 2020. године и време које је од тог дана преостало до дана у којем су требало да буду одржани наведени избори, 26. априла 2020. године.</w:t>
      </w:r>
    </w:p>
    <w:p w:rsidR="008D4CC7" w:rsidRPr="00943E76" w:rsidRDefault="008D4CC7" w:rsidP="008D4CC7">
      <w:pPr>
        <w:tabs>
          <w:tab w:val="left" w:pos="1170"/>
        </w:tabs>
        <w:spacing w:after="240"/>
        <w:rPr>
          <w:lang w:val="sr-Cyrl-RS"/>
        </w:rPr>
      </w:pPr>
      <w:r w:rsidRPr="00943E76">
        <w:rPr>
          <w:lang w:val="sr-Cyrl-RS"/>
        </w:rPr>
        <w:tab/>
        <w:t xml:space="preserve">У складу са наведеним, </w:t>
      </w:r>
      <w:r w:rsidR="00943E76" w:rsidRPr="00943E76">
        <w:rPr>
          <w:lang w:val="sr-Cyrl-RS"/>
        </w:rPr>
        <w:t>Општинска</w:t>
      </w:r>
      <w:r w:rsidRPr="00943E76">
        <w:rPr>
          <w:lang w:val="sr-Cyrl-RS"/>
        </w:rPr>
        <w:t xml:space="preserve"> изборна комисија, као орган надлежан за спровођење поступка избора за </w:t>
      </w:r>
      <w:r w:rsidR="00D65DE6" w:rsidRPr="00943E76">
        <w:rPr>
          <w:lang w:val="sr-Cyrl-RS"/>
        </w:rPr>
        <w:t>одборнике Скупштине општине</w:t>
      </w:r>
      <w:r w:rsidR="00943E76" w:rsidRPr="00943E76">
        <w:rPr>
          <w:lang w:val="sr-Cyrl-RS"/>
        </w:rPr>
        <w:t xml:space="preserve"> Нови Кнежевац</w:t>
      </w:r>
      <w:r w:rsidRPr="00943E76">
        <w:rPr>
          <w:lang w:val="sr-Cyrl-RS"/>
        </w:rPr>
        <w:t xml:space="preserve"> донела је решење како је наведено у диспозитиву.</w:t>
      </w:r>
    </w:p>
    <w:p w:rsidR="008D4CC7" w:rsidRPr="00943E76" w:rsidRDefault="008D4CC7" w:rsidP="008D4CC7">
      <w:pPr>
        <w:spacing w:after="360"/>
        <w:rPr>
          <w:lang w:val="sr-Cyrl-CS"/>
        </w:rPr>
      </w:pPr>
      <w:r w:rsidRPr="00943E76">
        <w:rPr>
          <w:b/>
          <w:lang w:val="sr-Cyrl-CS"/>
        </w:rPr>
        <w:t xml:space="preserve">Упутство о правном средству: </w:t>
      </w:r>
      <w:r w:rsidRPr="00943E76">
        <w:rPr>
          <w:lang w:val="sr-Cyrl-CS"/>
        </w:rPr>
        <w:t xml:space="preserve">Против овог решења може се поднети приговор </w:t>
      </w:r>
      <w:r w:rsidR="00943E76" w:rsidRPr="00943E76">
        <w:rPr>
          <w:lang w:val="sr-Cyrl-CS"/>
        </w:rPr>
        <w:t>Општинској</w:t>
      </w:r>
      <w:r w:rsidR="00D65DE6" w:rsidRPr="00943E76">
        <w:rPr>
          <w:lang w:val="sr-Cyrl-CS"/>
        </w:rPr>
        <w:t xml:space="preserve"> </w:t>
      </w:r>
      <w:r w:rsidRPr="00943E76">
        <w:rPr>
          <w:lang w:val="sr-Cyrl-CS"/>
        </w:rPr>
        <w:t xml:space="preserve">изборној комисији у року од 24 часа од </w:t>
      </w:r>
      <w:r w:rsidR="00943E76" w:rsidRPr="00943E76">
        <w:rPr>
          <w:lang w:val="sr-Cyrl-CS"/>
        </w:rPr>
        <w:t>дана</w:t>
      </w:r>
      <w:r w:rsidRPr="00943E76">
        <w:rPr>
          <w:lang w:val="sr-Cyrl-CS"/>
        </w:rPr>
        <w:t xml:space="preserve"> доношења Решења.</w:t>
      </w:r>
    </w:p>
    <w:p w:rsidR="008D4CC7" w:rsidRPr="00943E76" w:rsidRDefault="008D4CC7" w:rsidP="008D4CC7">
      <w:pPr>
        <w:rPr>
          <w:lang w:val="sr-Cyrl-RS"/>
        </w:rPr>
      </w:pPr>
      <w:r w:rsidRPr="00943E76">
        <w:rPr>
          <w:lang w:val="sr-Cyrl-CS"/>
        </w:rPr>
        <w:t>Број:</w:t>
      </w:r>
      <w:r w:rsidRPr="00943E76">
        <w:t xml:space="preserve"> </w:t>
      </w:r>
      <w:r w:rsidR="00943E76" w:rsidRPr="00943E76">
        <w:rPr>
          <w:lang w:val="sr-Cyrl-CS"/>
        </w:rPr>
        <w:t>I-</w:t>
      </w:r>
      <w:r w:rsidR="00943E76" w:rsidRPr="00943E76">
        <w:t>00-</w:t>
      </w:r>
      <w:r w:rsidR="00943E76" w:rsidRPr="00943E76">
        <w:rPr>
          <w:lang w:val="sr-Cyrl-RS"/>
        </w:rPr>
        <w:t>13</w:t>
      </w:r>
      <w:r w:rsidR="00943E76" w:rsidRPr="00943E76">
        <w:t>-</w:t>
      </w:r>
      <w:r w:rsidR="00943E76" w:rsidRPr="00943E76">
        <w:rPr>
          <w:lang w:val="sr-Cyrl-RS"/>
        </w:rPr>
        <w:t>1</w:t>
      </w:r>
      <w:r w:rsidR="00943E76" w:rsidRPr="00943E76">
        <w:rPr>
          <w:lang w:val="sr-Cyrl-CS"/>
        </w:rPr>
        <w:t>/2020-</w:t>
      </w:r>
      <w:r w:rsidR="00943E76" w:rsidRPr="00943E76">
        <w:rPr>
          <w:lang w:val="sr-Cyrl-RS"/>
        </w:rPr>
        <w:t>11-2</w:t>
      </w:r>
    </w:p>
    <w:p w:rsidR="008D4CC7" w:rsidRPr="00943E76" w:rsidRDefault="008D4CC7" w:rsidP="008D4CC7">
      <w:pPr>
        <w:spacing w:after="480"/>
        <w:rPr>
          <w:lang w:val="sr-Cyrl-CS"/>
        </w:rPr>
      </w:pPr>
      <w:r w:rsidRPr="00943E76">
        <w:rPr>
          <w:lang w:val="sr-Cyrl-CS"/>
        </w:rPr>
        <w:t xml:space="preserve">У </w:t>
      </w:r>
      <w:r w:rsidR="00943E76" w:rsidRPr="00943E76">
        <w:rPr>
          <w:lang w:val="sr-Cyrl-CS"/>
        </w:rPr>
        <w:t>Новом Кнежевцу</w:t>
      </w:r>
      <w:r w:rsidRPr="00943E76">
        <w:rPr>
          <w:lang w:val="sr-Cyrl-CS"/>
        </w:rPr>
        <w:t xml:space="preserve">, </w:t>
      </w:r>
      <w:r w:rsidR="00943E76" w:rsidRPr="00943E76">
        <w:rPr>
          <w:lang w:val="sr-Cyrl-CS"/>
        </w:rPr>
        <w:t xml:space="preserve">дана </w:t>
      </w:r>
      <w:r w:rsidR="00D65DE6" w:rsidRPr="00943E76">
        <w:rPr>
          <w:lang w:val="sr-Cyrl-CS"/>
        </w:rPr>
        <w:t>11</w:t>
      </w:r>
      <w:r w:rsidRPr="00943E76">
        <w:rPr>
          <w:lang w:val="sr-Cyrl-CS"/>
        </w:rPr>
        <w:t>. маја 2020. године</w:t>
      </w:r>
    </w:p>
    <w:p w:rsidR="008D4CC7" w:rsidRPr="00943E76" w:rsidRDefault="00943E76" w:rsidP="008D4CC7">
      <w:pPr>
        <w:spacing w:after="480"/>
        <w:jc w:val="center"/>
        <w:rPr>
          <w:b/>
          <w:bCs/>
          <w:spacing w:val="8"/>
          <w:lang w:val="sr-Cyrl-CS"/>
        </w:rPr>
      </w:pPr>
      <w:r w:rsidRPr="00943E76">
        <w:rPr>
          <w:b/>
          <w:bCs/>
          <w:spacing w:val="8"/>
          <w:lang w:val="sr-Cyrl-CS"/>
        </w:rPr>
        <w:t>ОПШТИНСКА</w:t>
      </w:r>
      <w:r w:rsidR="00D65DE6" w:rsidRPr="00943E76">
        <w:rPr>
          <w:b/>
          <w:bCs/>
          <w:spacing w:val="8"/>
          <w:lang w:val="sr-Cyrl-CS"/>
        </w:rPr>
        <w:t xml:space="preserve"> </w:t>
      </w:r>
      <w:r w:rsidR="008D4CC7" w:rsidRPr="00943E76">
        <w:rPr>
          <w:b/>
          <w:bCs/>
          <w:spacing w:val="8"/>
          <w:lang w:val="sr-Cyrl-CS"/>
        </w:rPr>
        <w:t>ИЗБОРНА КОМИСИЈА</w:t>
      </w:r>
    </w:p>
    <w:p w:rsidR="008D4CC7" w:rsidRDefault="008D4CC7" w:rsidP="008D4CC7">
      <w:pPr>
        <w:tabs>
          <w:tab w:val="center" w:pos="6600"/>
        </w:tabs>
        <w:spacing w:after="360"/>
        <w:rPr>
          <w:bCs/>
          <w:lang w:val="sr-Cyrl-CS"/>
        </w:rPr>
      </w:pPr>
      <w:r w:rsidRPr="00943E76">
        <w:rPr>
          <w:b/>
          <w:bCs/>
          <w:lang w:val="sr-Cyrl-CS"/>
        </w:rPr>
        <w:tab/>
      </w:r>
      <w:r w:rsidRPr="00943E76">
        <w:rPr>
          <w:bCs/>
          <w:lang w:val="sr-Cyrl-CS"/>
        </w:rPr>
        <w:t>ПРЕДСЕДНИК</w:t>
      </w:r>
    </w:p>
    <w:p w:rsidR="008D3E1A" w:rsidRPr="008D3E1A" w:rsidRDefault="008D3E1A" w:rsidP="008D4CC7">
      <w:pPr>
        <w:tabs>
          <w:tab w:val="center" w:pos="6600"/>
        </w:tabs>
        <w:spacing w:after="360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RS"/>
        </w:rPr>
        <w:t>Гордана Ћирић, с.р.</w:t>
      </w:r>
    </w:p>
    <w:p w:rsidR="008D4CC7" w:rsidRPr="00943E76" w:rsidRDefault="008D4CC7" w:rsidP="008D4CC7">
      <w:pPr>
        <w:tabs>
          <w:tab w:val="center" w:pos="6600"/>
        </w:tabs>
        <w:rPr>
          <w:lang w:val="sr-Cyrl-RS"/>
        </w:rPr>
      </w:pPr>
      <w:r w:rsidRPr="00943E76">
        <w:rPr>
          <w:bCs/>
          <w:lang w:val="sr-Cyrl-CS"/>
        </w:rPr>
        <w:tab/>
      </w:r>
    </w:p>
    <w:p w:rsidR="00A12837" w:rsidRPr="00943E76" w:rsidRDefault="00A12837"/>
    <w:sectPr w:rsidR="00A12837" w:rsidRPr="00943E76" w:rsidSect="005B2810">
      <w:headerReference w:type="default" r:id="rId6"/>
      <w:headerReference w:type="firs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A0" w:rsidRDefault="00495EA0">
      <w:r>
        <w:separator/>
      </w:r>
    </w:p>
  </w:endnote>
  <w:endnote w:type="continuationSeparator" w:id="0">
    <w:p w:rsidR="00495EA0" w:rsidRDefault="0049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A0" w:rsidRDefault="00495EA0">
      <w:r>
        <w:separator/>
      </w:r>
    </w:p>
  </w:footnote>
  <w:footnote w:type="continuationSeparator" w:id="0">
    <w:p w:rsidR="00495EA0" w:rsidRDefault="0049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CC" w:rsidRPr="005B2810" w:rsidRDefault="00F41BE6" w:rsidP="001B080C">
    <w:pPr>
      <w:pStyle w:val="Header"/>
      <w:tabs>
        <w:tab w:val="left" w:pos="4710"/>
      </w:tabs>
      <w:jc w:val="center"/>
      <w:rPr>
        <w:rFonts w:ascii="Arial" w:hAnsi="Arial" w:cs="Arial"/>
        <w:lang w:val="sr-Cyrl-RS"/>
      </w:rPr>
    </w:pPr>
    <w:r w:rsidRPr="005B2810">
      <w:rPr>
        <w:rFonts w:ascii="Arial" w:hAnsi="Arial" w:cs="Arial"/>
        <w:lang w:val="sr-Cyrl-R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34" w:rsidRPr="00CA6734" w:rsidRDefault="00495EA0" w:rsidP="00CA6734">
    <w:pPr>
      <w:pStyle w:val="Header"/>
      <w:jc w:val="right"/>
      <w:rPr>
        <w:rFonts w:ascii="Arial" w:hAnsi="Arial" w:cs="Arial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C7"/>
    <w:rsid w:val="00184879"/>
    <w:rsid w:val="00495EA0"/>
    <w:rsid w:val="00677CA1"/>
    <w:rsid w:val="008D3E1A"/>
    <w:rsid w:val="008D4CC7"/>
    <w:rsid w:val="00943E76"/>
    <w:rsid w:val="009A774D"/>
    <w:rsid w:val="009D1DE0"/>
    <w:rsid w:val="00A12837"/>
    <w:rsid w:val="00A354B5"/>
    <w:rsid w:val="00A9538F"/>
    <w:rsid w:val="00C84CAB"/>
    <w:rsid w:val="00D65DE6"/>
    <w:rsid w:val="00D97C50"/>
    <w:rsid w:val="00E5577C"/>
    <w:rsid w:val="00E86A78"/>
    <w:rsid w:val="00F41BE6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63C5-0C38-4BA0-B96D-0A405FA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User</cp:lastModifiedBy>
  <cp:revision>9</cp:revision>
  <cp:lastPrinted>2020-05-12T10:15:00Z</cp:lastPrinted>
  <dcterms:created xsi:type="dcterms:W3CDTF">2020-05-07T05:40:00Z</dcterms:created>
  <dcterms:modified xsi:type="dcterms:W3CDTF">2020-05-12T11:05:00Z</dcterms:modified>
</cp:coreProperties>
</file>